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  <w:bookmarkStart w:id="0" w:name="_Toc366412373"/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spacing w:after="120"/>
        <w:ind w:firstLine="0"/>
        <w:jc w:val="right"/>
        <w:rPr>
          <w:rFonts w:ascii="Arial" w:eastAsia="Arial Unicode MS" w:hAnsi="Arial" w:cs="Arial"/>
          <w:sz w:val="24"/>
          <w:szCs w:val="24"/>
          <w:lang w:eastAsia="ru-RU"/>
        </w:rPr>
      </w:pPr>
      <w:r w:rsidRPr="008266A7">
        <w:rPr>
          <w:rFonts w:ascii="Arial" w:eastAsia="Arial Unicode MS" w:hAnsi="Arial" w:cs="Arial"/>
          <w:sz w:val="24"/>
          <w:szCs w:val="24"/>
          <w:lang w:eastAsia="ru-RU"/>
        </w:rPr>
        <w:t>На правах рукописи</w:t>
      </w: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6"/>
          <w:szCs w:val="26"/>
          <w:lang w:eastAsia="ru-RU"/>
        </w:rPr>
      </w:pPr>
      <w:r w:rsidRPr="008266A7">
        <w:rPr>
          <w:rFonts w:ascii="Arial" w:eastAsia="Arial Unicode MS" w:hAnsi="Arial" w:cs="Arial"/>
          <w:sz w:val="26"/>
          <w:szCs w:val="26"/>
          <w:lang w:eastAsia="ru-RU"/>
        </w:rPr>
        <w:t>Воронов Святослав Андреевич</w:t>
      </w: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8266A7">
        <w:rPr>
          <w:rFonts w:ascii="Arial" w:eastAsia="Arial Unicode MS" w:hAnsi="Arial" w:cs="Arial"/>
          <w:lang w:eastAsia="ru-RU"/>
        </w:rPr>
        <w:t xml:space="preserve">Методы прогнозирования и регулирования </w:t>
      </w:r>
      <w:r w:rsidR="00BE2FEF">
        <w:rPr>
          <w:rFonts w:ascii="Arial" w:eastAsia="Arial Unicode MS" w:hAnsi="Arial" w:cs="Arial"/>
          <w:lang w:eastAsia="ru-RU"/>
        </w:rPr>
        <w:t xml:space="preserve">эксплуатации </w:t>
      </w:r>
      <w:r w:rsidR="00143A98">
        <w:rPr>
          <w:rFonts w:ascii="Arial" w:eastAsia="Arial Unicode MS" w:hAnsi="Arial" w:cs="Arial"/>
          <w:lang w:eastAsia="ru-RU"/>
        </w:rPr>
        <w:t xml:space="preserve">                  </w:t>
      </w:r>
      <w:r w:rsidR="00BE2FEF">
        <w:rPr>
          <w:rFonts w:ascii="Arial" w:eastAsia="Arial Unicode MS" w:hAnsi="Arial" w:cs="Arial"/>
          <w:lang w:eastAsia="ru-RU"/>
        </w:rPr>
        <w:t>искусственных газовых залежей</w:t>
      </w:r>
      <w:r w:rsidRPr="008266A7">
        <w:rPr>
          <w:rFonts w:ascii="Arial" w:eastAsia="Arial Unicode MS" w:hAnsi="Arial" w:cs="Arial"/>
          <w:lang w:eastAsia="ru-RU"/>
        </w:rPr>
        <w:t xml:space="preserve"> ПХГ с единой водонапорной системой</w:t>
      </w: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6"/>
          <w:szCs w:val="26"/>
          <w:lang w:eastAsia="ru-RU"/>
        </w:rPr>
      </w:pPr>
      <w:r w:rsidRPr="008266A7">
        <w:rPr>
          <w:rFonts w:ascii="Arial" w:eastAsia="Arial Unicode MS" w:hAnsi="Arial" w:cs="Arial"/>
          <w:sz w:val="26"/>
          <w:szCs w:val="26"/>
          <w:lang w:eastAsia="ru-RU"/>
        </w:rPr>
        <w:t>Специальность: 25.00.17 – Разработка и эксплуатация</w:t>
      </w: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6"/>
          <w:szCs w:val="26"/>
          <w:lang w:eastAsia="ru-RU"/>
        </w:rPr>
      </w:pPr>
      <w:r w:rsidRPr="008266A7">
        <w:rPr>
          <w:rFonts w:ascii="Arial" w:eastAsia="Arial Unicode MS" w:hAnsi="Arial" w:cs="Arial"/>
          <w:sz w:val="26"/>
          <w:szCs w:val="26"/>
          <w:lang w:eastAsia="ru-RU"/>
        </w:rPr>
        <w:t>нефтяных и газовых месторождений</w:t>
      </w: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lang w:eastAsia="ru-RU"/>
        </w:rPr>
      </w:pPr>
      <w:r w:rsidRPr="008266A7">
        <w:rPr>
          <w:rFonts w:ascii="Arial" w:eastAsia="Arial Unicode MS" w:hAnsi="Arial" w:cs="Arial"/>
          <w:lang w:eastAsia="ru-RU"/>
        </w:rPr>
        <w:t>АВТОРЕФЕРАТ</w:t>
      </w: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6"/>
          <w:szCs w:val="26"/>
          <w:lang w:eastAsia="ru-RU"/>
        </w:rPr>
      </w:pPr>
      <w:r w:rsidRPr="008266A7">
        <w:rPr>
          <w:rFonts w:ascii="Arial" w:eastAsia="Arial Unicode MS" w:hAnsi="Arial" w:cs="Arial"/>
          <w:sz w:val="26"/>
          <w:szCs w:val="26"/>
          <w:lang w:eastAsia="ru-RU"/>
        </w:rPr>
        <w:t>диссертации на соискание ученой степени</w:t>
      </w: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6"/>
          <w:szCs w:val="26"/>
          <w:lang w:eastAsia="ru-RU"/>
        </w:rPr>
      </w:pPr>
      <w:r w:rsidRPr="008266A7">
        <w:rPr>
          <w:rFonts w:ascii="Arial" w:eastAsia="Arial Unicode MS" w:hAnsi="Arial" w:cs="Arial"/>
          <w:sz w:val="26"/>
          <w:szCs w:val="26"/>
          <w:lang w:eastAsia="ru-RU"/>
        </w:rPr>
        <w:t>кандидата технических наук</w:t>
      </w:r>
    </w:p>
    <w:p w:rsidR="008266A7" w:rsidRDefault="008266A7" w:rsidP="000F60F7">
      <w:pPr>
        <w:ind w:firstLine="0"/>
        <w:rPr>
          <w:rFonts w:ascii="Arial" w:eastAsia="Arial Unicode MS" w:hAnsi="Arial" w:cs="Arial"/>
          <w:iCs/>
          <w:sz w:val="24"/>
          <w:szCs w:val="24"/>
          <w:lang w:eastAsia="ru-RU"/>
        </w:rPr>
      </w:pPr>
    </w:p>
    <w:p w:rsidR="00B51D1C" w:rsidRPr="008266A7" w:rsidRDefault="00B51D1C" w:rsidP="000F60F7">
      <w:pPr>
        <w:ind w:firstLine="0"/>
        <w:rPr>
          <w:rFonts w:ascii="Arial" w:eastAsia="Arial Unicode MS" w:hAnsi="Arial" w:cs="Arial"/>
          <w:iCs/>
          <w:sz w:val="24"/>
          <w:szCs w:val="24"/>
          <w:lang w:eastAsia="ru-RU"/>
        </w:rPr>
      </w:pPr>
    </w:p>
    <w:p w:rsidR="008266A7" w:rsidRDefault="008266A7" w:rsidP="000F60F7">
      <w:pPr>
        <w:ind w:firstLine="0"/>
        <w:rPr>
          <w:rFonts w:ascii="Arial" w:eastAsia="Arial Unicode MS" w:hAnsi="Arial" w:cs="Arial"/>
          <w:iCs/>
          <w:sz w:val="24"/>
          <w:szCs w:val="24"/>
          <w:lang w:eastAsia="ru-RU"/>
        </w:rPr>
      </w:pPr>
    </w:p>
    <w:p w:rsidR="000F60F7" w:rsidRPr="008266A7" w:rsidRDefault="000F60F7" w:rsidP="000F60F7">
      <w:pPr>
        <w:ind w:firstLine="0"/>
        <w:rPr>
          <w:rFonts w:ascii="Arial" w:eastAsia="Arial Unicode MS" w:hAnsi="Arial" w:cs="Arial"/>
          <w:i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rPr>
          <w:rFonts w:ascii="Arial" w:eastAsia="Arial Unicode MS" w:hAnsi="Arial" w:cs="Arial"/>
          <w:iCs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  <w:r w:rsidRPr="008266A7">
        <w:rPr>
          <w:rFonts w:ascii="Arial" w:eastAsia="Arial Unicode MS" w:hAnsi="Arial" w:cs="Arial"/>
          <w:sz w:val="24"/>
          <w:szCs w:val="24"/>
          <w:lang w:eastAsia="ru-RU"/>
        </w:rPr>
        <w:t>Москва - 2013</w:t>
      </w:r>
    </w:p>
    <w:p w:rsidR="008266A7" w:rsidRPr="008266A7" w:rsidRDefault="008266A7" w:rsidP="000F60F7">
      <w:pPr>
        <w:spacing w:after="120"/>
        <w:ind w:firstLine="540"/>
        <w:rPr>
          <w:rFonts w:ascii="Arial" w:eastAsia="Arial Unicode MS" w:hAnsi="Arial" w:cs="Arial"/>
          <w:sz w:val="24"/>
          <w:szCs w:val="24"/>
          <w:lang w:eastAsia="ru-RU"/>
        </w:rPr>
      </w:pPr>
      <w:r w:rsidRPr="008266A7">
        <w:rPr>
          <w:rFonts w:ascii="Arial" w:eastAsia="Arial Unicode MS" w:hAnsi="Arial" w:cs="Arial"/>
          <w:sz w:val="24"/>
          <w:szCs w:val="24"/>
          <w:lang w:eastAsia="ru-RU"/>
        </w:rPr>
        <w:lastRenderedPageBreak/>
        <w:t>Работа выполнена в Обществе с ограниченной ответственностью «Научно-исследовательский институт природных газов и газовых технологий - Газпром ВНИИГАЗ» (ООО «Газпром ВНИИГАЗ»)</w:t>
      </w:r>
    </w:p>
    <w:p w:rsidR="008266A7" w:rsidRPr="008266A7" w:rsidRDefault="008266A7" w:rsidP="000F60F7">
      <w:pPr>
        <w:ind w:firstLine="0"/>
        <w:jc w:val="left"/>
        <w:rPr>
          <w:rFonts w:ascii="Arial" w:hAnsi="Arial" w:cs="Arial"/>
          <w:sz w:val="24"/>
          <w:szCs w:val="24"/>
          <w:lang w:eastAsia="ru-RU"/>
        </w:rPr>
      </w:pPr>
    </w:p>
    <w:tbl>
      <w:tblPr>
        <w:tblW w:w="0" w:type="auto"/>
        <w:tblLook w:val="00BF"/>
      </w:tblPr>
      <w:tblGrid>
        <w:gridCol w:w="4248"/>
        <w:gridCol w:w="5322"/>
      </w:tblGrid>
      <w:tr w:rsidR="008266A7" w:rsidRPr="008266A7" w:rsidTr="00C0302D">
        <w:tc>
          <w:tcPr>
            <w:tcW w:w="4248" w:type="dxa"/>
          </w:tcPr>
          <w:p w:rsidR="008266A7" w:rsidRPr="008266A7" w:rsidRDefault="00D22AEE" w:rsidP="000F60F7">
            <w:pPr>
              <w:ind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Научный руководитель</w:t>
            </w:r>
            <w:r w:rsidR="008266A7" w:rsidRPr="008266A7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 </w:t>
            </w:r>
            <w:r w:rsidR="00C4164A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           </w:t>
            </w:r>
            <w:r w:rsidR="008266A7" w:rsidRPr="008266A7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 </w:t>
            </w:r>
          </w:p>
          <w:p w:rsidR="008266A7" w:rsidRPr="008266A7" w:rsidRDefault="008266A7" w:rsidP="000F60F7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6F413D" w:rsidRPr="008266A7" w:rsidRDefault="006F413D" w:rsidP="00C871CA">
            <w:pPr>
              <w:ind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Михайловский Александр Артемович</w:t>
            </w:r>
            <w:r w:rsidR="00CD3A20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r w:rsidR="00C871CA">
              <w:rPr>
                <w:rFonts w:ascii="Arial" w:hAnsi="Arial" w:cs="Arial"/>
                <w:sz w:val="24"/>
                <w:szCs w:val="24"/>
                <w:lang w:eastAsia="ru-RU"/>
              </w:rPr>
              <w:t>доктор технических наук</w:t>
            </w:r>
            <w:r w:rsidR="00AF14DA">
              <w:rPr>
                <w:rFonts w:ascii="Arial" w:hAnsi="Arial" w:cs="Arial"/>
                <w:sz w:val="24"/>
                <w:szCs w:val="24"/>
                <w:lang w:eastAsia="ru-RU"/>
              </w:rPr>
              <w:t>.</w:t>
            </w:r>
            <w:r w:rsidR="00C871CA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266A7" w:rsidRPr="008266A7" w:rsidTr="00C0302D">
        <w:tc>
          <w:tcPr>
            <w:tcW w:w="4248" w:type="dxa"/>
          </w:tcPr>
          <w:p w:rsidR="00C0302D" w:rsidRDefault="00C0302D" w:rsidP="000F60F7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  <w:p w:rsidR="00D22AEE" w:rsidRPr="008266A7" w:rsidRDefault="00C4164A" w:rsidP="000F60F7">
            <w:pPr>
              <w:ind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Официальные оппоненты:</w:t>
            </w:r>
            <w:r w:rsidR="00D22AEE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 </w:t>
            </w:r>
          </w:p>
          <w:p w:rsidR="008266A7" w:rsidRPr="008266A7" w:rsidRDefault="008266A7" w:rsidP="000F60F7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C0302D" w:rsidRDefault="00C0302D" w:rsidP="000F60F7">
            <w:pPr>
              <w:ind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295648" w:rsidRDefault="00B0203E" w:rsidP="000F60F7">
            <w:pPr>
              <w:ind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Гужов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Николай Александрович</w:t>
            </w:r>
            <w:r w:rsidR="00C871CA">
              <w:rPr>
                <w:rFonts w:ascii="Arial" w:hAnsi="Arial" w:cs="Arial"/>
                <w:sz w:val="24"/>
                <w:szCs w:val="24"/>
                <w:lang w:eastAsia="ru-RU"/>
              </w:rPr>
              <w:t>, доктор те</w:t>
            </w:r>
            <w:r w:rsidR="00C871CA">
              <w:rPr>
                <w:rFonts w:ascii="Arial" w:hAnsi="Arial" w:cs="Arial"/>
                <w:sz w:val="24"/>
                <w:szCs w:val="24"/>
                <w:lang w:eastAsia="ru-RU"/>
              </w:rPr>
              <w:t>х</w:t>
            </w:r>
            <w:r w:rsidR="00C871CA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нических наук, главный научный сотрудник </w:t>
            </w:r>
            <w:r w:rsidRPr="00B0203E">
              <w:rPr>
                <w:rFonts w:ascii="Arial" w:hAnsi="Arial" w:cs="Arial"/>
                <w:sz w:val="24"/>
                <w:szCs w:val="24"/>
                <w:lang w:eastAsia="ru-RU"/>
              </w:rPr>
              <w:t>Центр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а</w:t>
            </w:r>
            <w:r w:rsidRPr="00B0203E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разработки и эксплуатации газовых и нефтегазовых месторождений</w:t>
            </w:r>
            <w:r w:rsidR="00C871CA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ООО «Га</w:t>
            </w:r>
            <w:r w:rsidR="00C871CA">
              <w:rPr>
                <w:rFonts w:ascii="Arial" w:hAnsi="Arial" w:cs="Arial"/>
                <w:sz w:val="24"/>
                <w:szCs w:val="24"/>
                <w:lang w:eastAsia="ru-RU"/>
              </w:rPr>
              <w:t>з</w:t>
            </w:r>
            <w:r w:rsidR="00C871CA">
              <w:rPr>
                <w:rFonts w:ascii="Arial" w:hAnsi="Arial" w:cs="Arial"/>
                <w:sz w:val="24"/>
                <w:szCs w:val="24"/>
                <w:lang w:eastAsia="ru-RU"/>
              </w:rPr>
              <w:t>пром ВНИИГАЗ»</w:t>
            </w:r>
            <w:r w:rsidR="00C4164A">
              <w:rPr>
                <w:rFonts w:ascii="Arial" w:hAnsi="Arial" w:cs="Arial"/>
                <w:sz w:val="24"/>
                <w:szCs w:val="24"/>
                <w:lang w:eastAsia="ru-RU"/>
              </w:rPr>
              <w:t>;</w:t>
            </w:r>
          </w:p>
          <w:p w:rsidR="00C0302D" w:rsidRPr="008266A7" w:rsidRDefault="00C0302D" w:rsidP="000F60F7">
            <w:pPr>
              <w:ind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8266A7" w:rsidRPr="008266A7" w:rsidTr="00C0302D">
        <w:tc>
          <w:tcPr>
            <w:tcW w:w="4248" w:type="dxa"/>
          </w:tcPr>
          <w:p w:rsidR="008266A7" w:rsidRPr="008266A7" w:rsidRDefault="008266A7" w:rsidP="000F60F7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295648" w:rsidRPr="008266A7" w:rsidRDefault="00295648" w:rsidP="00C871CA">
            <w:pPr>
              <w:ind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Енгибарян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Аркадий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Арменович</w:t>
            </w:r>
            <w:proofErr w:type="spellEnd"/>
            <w:r w:rsidR="00CD3A20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r w:rsidR="00C871CA">
              <w:rPr>
                <w:rFonts w:ascii="Arial" w:hAnsi="Arial" w:cs="Arial"/>
                <w:sz w:val="24"/>
                <w:szCs w:val="24"/>
                <w:lang w:eastAsia="ru-RU"/>
              </w:rPr>
              <w:t xml:space="preserve">кандидат геолого-минералогических наук, </w:t>
            </w:r>
            <w:r w:rsidR="00CD3A2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начальник </w:t>
            </w:r>
            <w:r w:rsidR="00C871CA">
              <w:rPr>
                <w:rFonts w:ascii="Arial" w:hAnsi="Arial" w:cs="Arial"/>
                <w:sz w:val="24"/>
                <w:szCs w:val="24"/>
                <w:lang w:eastAsia="ru-RU"/>
              </w:rPr>
              <w:t>У</w:t>
            </w:r>
            <w:r w:rsidR="00CD3A20">
              <w:rPr>
                <w:rFonts w:ascii="Arial" w:hAnsi="Arial" w:cs="Arial"/>
                <w:sz w:val="24"/>
                <w:szCs w:val="24"/>
                <w:lang w:eastAsia="ru-RU"/>
              </w:rPr>
              <w:t>правления геолог</w:t>
            </w:r>
            <w:proofErr w:type="gramStart"/>
            <w:r w:rsidR="00CD3A20">
              <w:rPr>
                <w:rFonts w:ascii="Arial" w:hAnsi="Arial" w:cs="Arial"/>
                <w:sz w:val="24"/>
                <w:szCs w:val="24"/>
                <w:lang w:eastAsia="ru-RU"/>
              </w:rPr>
              <w:t>ии ООО</w:t>
            </w:r>
            <w:proofErr w:type="gramEnd"/>
            <w:r w:rsidR="00CD3A2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«Газпром ПХГ»</w:t>
            </w:r>
            <w:r w:rsidR="00C4164A">
              <w:rPr>
                <w:rFonts w:ascii="Arial" w:hAnsi="Arial" w:cs="Arial"/>
                <w:sz w:val="24"/>
                <w:szCs w:val="24"/>
                <w:lang w:eastAsia="ru-RU"/>
              </w:rPr>
              <w:t>.</w:t>
            </w:r>
          </w:p>
        </w:tc>
      </w:tr>
    </w:tbl>
    <w:p w:rsidR="008266A7" w:rsidRPr="008266A7" w:rsidRDefault="008266A7" w:rsidP="000F60F7">
      <w:pPr>
        <w:ind w:firstLine="0"/>
        <w:jc w:val="left"/>
        <w:rPr>
          <w:rFonts w:ascii="Arial" w:hAnsi="Arial" w:cs="Arial"/>
          <w:sz w:val="24"/>
          <w:szCs w:val="24"/>
          <w:lang w:eastAsia="ru-RU"/>
        </w:rPr>
      </w:pPr>
    </w:p>
    <w:p w:rsidR="002F1AF1" w:rsidRPr="006D5F55" w:rsidRDefault="008266A7" w:rsidP="000F60F7">
      <w:pPr>
        <w:ind w:firstLine="0"/>
        <w:jc w:val="left"/>
        <w:rPr>
          <w:rFonts w:ascii="Arial" w:hAnsi="Arial" w:cs="Arial"/>
          <w:sz w:val="24"/>
          <w:szCs w:val="24"/>
          <w:lang w:eastAsia="ru-RU"/>
        </w:rPr>
      </w:pPr>
      <w:r w:rsidRPr="008266A7">
        <w:rPr>
          <w:rFonts w:ascii="Arial" w:hAnsi="Arial" w:cs="Arial"/>
          <w:b/>
          <w:sz w:val="24"/>
          <w:szCs w:val="24"/>
          <w:lang w:eastAsia="ru-RU"/>
        </w:rPr>
        <w:t>Ведущая организация</w:t>
      </w:r>
      <w:r w:rsidR="00C4164A">
        <w:rPr>
          <w:rFonts w:ascii="Arial" w:hAnsi="Arial" w:cs="Arial"/>
          <w:b/>
          <w:sz w:val="24"/>
          <w:szCs w:val="24"/>
          <w:lang w:eastAsia="ru-RU"/>
        </w:rPr>
        <w:t xml:space="preserve">                 </w:t>
      </w:r>
      <w:r w:rsidRPr="008266A7">
        <w:rPr>
          <w:rFonts w:ascii="Arial" w:hAnsi="Arial" w:cs="Arial"/>
          <w:b/>
          <w:sz w:val="24"/>
          <w:szCs w:val="24"/>
          <w:lang w:eastAsia="ru-RU"/>
        </w:rPr>
        <w:t>-</w:t>
      </w:r>
      <w:r w:rsidRPr="008266A7">
        <w:rPr>
          <w:rFonts w:ascii="Arial" w:hAnsi="Arial" w:cs="Arial"/>
          <w:sz w:val="24"/>
          <w:szCs w:val="24"/>
          <w:lang w:eastAsia="ru-RU"/>
        </w:rPr>
        <w:t xml:space="preserve">      </w:t>
      </w:r>
      <w:r w:rsidR="00C4164A">
        <w:rPr>
          <w:rFonts w:ascii="Arial" w:hAnsi="Arial" w:cs="Arial"/>
          <w:sz w:val="24"/>
          <w:szCs w:val="24"/>
          <w:lang w:eastAsia="ru-RU"/>
        </w:rPr>
        <w:t xml:space="preserve">ОАО «Газпром </w:t>
      </w:r>
      <w:proofErr w:type="spellStart"/>
      <w:r w:rsidR="00C4164A">
        <w:rPr>
          <w:rFonts w:ascii="Arial" w:hAnsi="Arial" w:cs="Arial"/>
          <w:sz w:val="24"/>
          <w:szCs w:val="24"/>
          <w:lang w:eastAsia="ru-RU"/>
        </w:rPr>
        <w:t>промгаз</w:t>
      </w:r>
      <w:proofErr w:type="spellEnd"/>
      <w:r w:rsidR="00C871CA">
        <w:rPr>
          <w:rFonts w:ascii="Arial" w:hAnsi="Arial" w:cs="Arial"/>
          <w:sz w:val="24"/>
          <w:szCs w:val="24"/>
          <w:lang w:eastAsia="ru-RU"/>
        </w:rPr>
        <w:t>»</w:t>
      </w:r>
      <w:r w:rsidR="00C4164A">
        <w:rPr>
          <w:rFonts w:ascii="Arial" w:hAnsi="Arial" w:cs="Arial"/>
          <w:sz w:val="24"/>
          <w:szCs w:val="24"/>
          <w:lang w:eastAsia="ru-RU"/>
        </w:rPr>
        <w:t>.</w:t>
      </w:r>
    </w:p>
    <w:p w:rsidR="000F60F7" w:rsidRDefault="000F60F7" w:rsidP="000F60F7">
      <w:pPr>
        <w:ind w:firstLine="0"/>
        <w:jc w:val="left"/>
        <w:rPr>
          <w:rFonts w:ascii="Arial" w:hAnsi="Arial" w:cs="Arial"/>
          <w:sz w:val="24"/>
          <w:szCs w:val="24"/>
          <w:lang w:eastAsia="ru-RU"/>
        </w:rPr>
      </w:pPr>
    </w:p>
    <w:p w:rsidR="00CD3A20" w:rsidRPr="008266A7" w:rsidRDefault="00CD3A20" w:rsidP="000F60F7">
      <w:pPr>
        <w:ind w:firstLine="0"/>
        <w:jc w:val="left"/>
        <w:rPr>
          <w:rFonts w:ascii="Arial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540"/>
        <w:rPr>
          <w:rFonts w:ascii="Arial" w:hAnsi="Arial" w:cs="Arial"/>
          <w:sz w:val="24"/>
          <w:szCs w:val="24"/>
          <w:lang w:eastAsia="ru-RU"/>
        </w:rPr>
      </w:pPr>
      <w:r w:rsidRPr="008266A7">
        <w:rPr>
          <w:rFonts w:ascii="Arial" w:hAnsi="Arial" w:cs="Arial"/>
          <w:sz w:val="24"/>
          <w:szCs w:val="24"/>
          <w:lang w:eastAsia="ru-RU"/>
        </w:rPr>
        <w:t xml:space="preserve">Защита состоится </w:t>
      </w:r>
      <w:r w:rsidRPr="00243DAC">
        <w:rPr>
          <w:rFonts w:ascii="Arial" w:hAnsi="Arial" w:cs="Arial"/>
          <w:sz w:val="24"/>
          <w:szCs w:val="24"/>
          <w:lang w:eastAsia="ru-RU"/>
        </w:rPr>
        <w:t>«</w:t>
      </w:r>
      <w:r w:rsidR="00243DAC">
        <w:rPr>
          <w:rFonts w:ascii="Arial" w:hAnsi="Arial" w:cs="Arial"/>
          <w:sz w:val="24"/>
          <w:szCs w:val="24"/>
          <w:lang w:eastAsia="ru-RU"/>
        </w:rPr>
        <w:t xml:space="preserve">   </w:t>
      </w:r>
      <w:r w:rsidRPr="008266A7">
        <w:rPr>
          <w:rFonts w:ascii="Arial" w:hAnsi="Arial" w:cs="Arial"/>
          <w:sz w:val="24"/>
          <w:szCs w:val="24"/>
          <w:lang w:eastAsia="ru-RU"/>
        </w:rPr>
        <w:t>»</w:t>
      </w:r>
      <w:r w:rsidR="00243DAC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43DAC" w:rsidRPr="00243DAC">
        <w:rPr>
          <w:rFonts w:ascii="Arial" w:hAnsi="Arial" w:cs="Arial"/>
          <w:sz w:val="24"/>
          <w:szCs w:val="24"/>
          <w:lang w:eastAsia="ru-RU"/>
        </w:rPr>
        <w:t>декабря</w:t>
      </w:r>
      <w:r w:rsidR="00243DAC" w:rsidRPr="00AF14D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266A7">
        <w:rPr>
          <w:rFonts w:ascii="Arial" w:hAnsi="Arial" w:cs="Arial"/>
          <w:sz w:val="24"/>
          <w:szCs w:val="24"/>
          <w:lang w:eastAsia="ru-RU"/>
        </w:rPr>
        <w:t xml:space="preserve">2013 г. в </w:t>
      </w:r>
      <w:r w:rsidR="003B11F0">
        <w:rPr>
          <w:rFonts w:ascii="Arial" w:hAnsi="Arial" w:cs="Arial"/>
          <w:sz w:val="24"/>
          <w:szCs w:val="24"/>
          <w:lang w:eastAsia="ru-RU"/>
        </w:rPr>
        <w:t xml:space="preserve">  </w:t>
      </w:r>
      <w:r w:rsidRPr="008266A7">
        <w:rPr>
          <w:rFonts w:ascii="Arial" w:hAnsi="Arial" w:cs="Arial"/>
          <w:sz w:val="24"/>
          <w:szCs w:val="24"/>
          <w:lang w:eastAsia="ru-RU"/>
        </w:rPr>
        <w:t xml:space="preserve"> час. </w:t>
      </w:r>
      <w:r w:rsidR="003B11F0">
        <w:rPr>
          <w:rFonts w:ascii="Arial" w:hAnsi="Arial" w:cs="Arial"/>
          <w:sz w:val="24"/>
          <w:szCs w:val="24"/>
          <w:lang w:eastAsia="ru-RU"/>
        </w:rPr>
        <w:t xml:space="preserve">  </w:t>
      </w:r>
      <w:r w:rsidRPr="008266A7">
        <w:rPr>
          <w:rFonts w:ascii="Arial" w:hAnsi="Arial" w:cs="Arial"/>
          <w:sz w:val="24"/>
          <w:szCs w:val="24"/>
          <w:lang w:eastAsia="ru-RU"/>
        </w:rPr>
        <w:t>мин. на заседании диссерт</w:t>
      </w:r>
      <w:r w:rsidRPr="008266A7">
        <w:rPr>
          <w:rFonts w:ascii="Arial" w:hAnsi="Arial" w:cs="Arial"/>
          <w:sz w:val="24"/>
          <w:szCs w:val="24"/>
          <w:lang w:eastAsia="ru-RU"/>
        </w:rPr>
        <w:t>а</w:t>
      </w:r>
      <w:r w:rsidRPr="008266A7">
        <w:rPr>
          <w:rFonts w:ascii="Arial" w:hAnsi="Arial" w:cs="Arial"/>
          <w:sz w:val="24"/>
          <w:szCs w:val="24"/>
          <w:lang w:eastAsia="ru-RU"/>
        </w:rPr>
        <w:t>ционного совета</w:t>
      </w:r>
      <w:proofErr w:type="gramStart"/>
      <w:r w:rsidRPr="008266A7">
        <w:rPr>
          <w:rFonts w:ascii="Arial" w:hAnsi="Arial" w:cs="Arial"/>
          <w:sz w:val="24"/>
          <w:szCs w:val="24"/>
          <w:lang w:eastAsia="ru-RU"/>
        </w:rPr>
        <w:t xml:space="preserve"> Д</w:t>
      </w:r>
      <w:proofErr w:type="gramEnd"/>
      <w:r w:rsidRPr="008266A7">
        <w:rPr>
          <w:rFonts w:ascii="Arial" w:hAnsi="Arial" w:cs="Arial"/>
          <w:sz w:val="24"/>
          <w:szCs w:val="24"/>
          <w:lang w:eastAsia="ru-RU"/>
        </w:rPr>
        <w:t xml:space="preserve"> 511.001.01 </w:t>
      </w:r>
      <w:r w:rsidR="003B11F0">
        <w:rPr>
          <w:rFonts w:ascii="Arial" w:hAnsi="Arial" w:cs="Arial"/>
          <w:sz w:val="24"/>
          <w:szCs w:val="24"/>
          <w:lang w:eastAsia="ru-RU"/>
        </w:rPr>
        <w:t xml:space="preserve">созданного на базе </w:t>
      </w:r>
      <w:r w:rsidRPr="008266A7">
        <w:rPr>
          <w:rFonts w:ascii="Arial" w:hAnsi="Arial" w:cs="Arial"/>
          <w:sz w:val="24"/>
          <w:szCs w:val="24"/>
          <w:lang w:eastAsia="ru-RU"/>
        </w:rPr>
        <w:t xml:space="preserve"> ООО «Газпром ВНИИГАЗ», по адресу: Ленинский район, Московская область, </w:t>
      </w:r>
      <w:r w:rsidR="00C871CA" w:rsidRPr="008266A7">
        <w:rPr>
          <w:rFonts w:ascii="Arial" w:hAnsi="Arial" w:cs="Arial"/>
          <w:sz w:val="24"/>
          <w:szCs w:val="24"/>
          <w:lang w:eastAsia="ru-RU"/>
        </w:rPr>
        <w:t>п. Развилка</w:t>
      </w:r>
      <w:r w:rsidR="00C871CA">
        <w:rPr>
          <w:rFonts w:ascii="Arial" w:hAnsi="Arial" w:cs="Arial"/>
          <w:sz w:val="24"/>
          <w:szCs w:val="24"/>
          <w:lang w:eastAsia="ru-RU"/>
        </w:rPr>
        <w:t>,</w:t>
      </w:r>
      <w:r w:rsidR="00C871CA" w:rsidRPr="008266A7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266A7">
        <w:rPr>
          <w:rFonts w:ascii="Arial" w:hAnsi="Arial" w:cs="Arial"/>
          <w:sz w:val="24"/>
          <w:szCs w:val="24"/>
          <w:lang w:eastAsia="ru-RU"/>
        </w:rPr>
        <w:t>142717.</w:t>
      </w:r>
    </w:p>
    <w:p w:rsidR="008266A7" w:rsidRPr="008266A7" w:rsidRDefault="008266A7" w:rsidP="000F60F7">
      <w:pPr>
        <w:ind w:firstLine="540"/>
        <w:rPr>
          <w:rFonts w:ascii="Arial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right="-186" w:firstLine="540"/>
        <w:jc w:val="left"/>
        <w:rPr>
          <w:rFonts w:ascii="Arial" w:hAnsi="Arial" w:cs="Arial"/>
          <w:sz w:val="24"/>
          <w:szCs w:val="24"/>
          <w:lang w:eastAsia="ru-RU"/>
        </w:rPr>
      </w:pPr>
      <w:r w:rsidRPr="008266A7">
        <w:rPr>
          <w:rFonts w:ascii="Arial" w:hAnsi="Arial" w:cs="Arial"/>
          <w:sz w:val="24"/>
          <w:szCs w:val="24"/>
          <w:lang w:eastAsia="ru-RU"/>
        </w:rPr>
        <w:t>С диссертацией можно ознакомиться в библиотеке ООО «Газпром ВНИИГАЗ».</w:t>
      </w:r>
    </w:p>
    <w:p w:rsidR="008266A7" w:rsidRPr="008266A7" w:rsidRDefault="008266A7" w:rsidP="000F60F7">
      <w:pPr>
        <w:ind w:firstLine="0"/>
        <w:jc w:val="left"/>
        <w:rPr>
          <w:rFonts w:ascii="Arial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0"/>
        <w:jc w:val="left"/>
        <w:rPr>
          <w:rFonts w:ascii="Arial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540"/>
        <w:jc w:val="left"/>
        <w:rPr>
          <w:rFonts w:ascii="Arial" w:hAnsi="Arial" w:cs="Arial"/>
          <w:sz w:val="24"/>
          <w:szCs w:val="24"/>
          <w:lang w:eastAsia="ru-RU"/>
        </w:rPr>
      </w:pPr>
      <w:r w:rsidRPr="008266A7">
        <w:rPr>
          <w:rFonts w:ascii="Arial" w:hAnsi="Arial" w:cs="Arial"/>
          <w:sz w:val="24"/>
          <w:szCs w:val="24"/>
          <w:lang w:eastAsia="ru-RU"/>
        </w:rPr>
        <w:t>Автореферат разослан «</w:t>
      </w:r>
      <w:r w:rsidR="003B11F0">
        <w:rPr>
          <w:rFonts w:ascii="Arial" w:hAnsi="Arial" w:cs="Arial"/>
          <w:sz w:val="24"/>
          <w:szCs w:val="24"/>
          <w:lang w:eastAsia="ru-RU"/>
        </w:rPr>
        <w:t xml:space="preserve">     </w:t>
      </w:r>
      <w:r w:rsidRPr="008266A7">
        <w:rPr>
          <w:rFonts w:ascii="Arial" w:hAnsi="Arial" w:cs="Arial"/>
          <w:sz w:val="24"/>
          <w:szCs w:val="24"/>
          <w:lang w:eastAsia="ru-RU"/>
        </w:rPr>
        <w:t>»</w:t>
      </w:r>
      <w:r w:rsidR="003B11F0" w:rsidRPr="003B11F0">
        <w:rPr>
          <w:rFonts w:ascii="Arial" w:hAnsi="Arial" w:cs="Arial"/>
          <w:sz w:val="24"/>
          <w:szCs w:val="24"/>
          <w:lang w:eastAsia="ru-RU"/>
        </w:rPr>
        <w:t xml:space="preserve"> ноября </w:t>
      </w:r>
      <w:r w:rsidRPr="008266A7">
        <w:rPr>
          <w:rFonts w:ascii="Arial" w:hAnsi="Arial" w:cs="Arial"/>
          <w:sz w:val="24"/>
          <w:szCs w:val="24"/>
          <w:lang w:eastAsia="ru-RU"/>
        </w:rPr>
        <w:t>2013 г.</w:t>
      </w:r>
    </w:p>
    <w:p w:rsidR="008266A7" w:rsidRDefault="008266A7" w:rsidP="000F60F7">
      <w:pPr>
        <w:ind w:firstLine="540"/>
        <w:jc w:val="left"/>
        <w:rPr>
          <w:rFonts w:ascii="Arial" w:hAnsi="Arial" w:cs="Arial"/>
          <w:sz w:val="24"/>
          <w:szCs w:val="24"/>
          <w:lang w:eastAsia="ru-RU"/>
        </w:rPr>
      </w:pPr>
    </w:p>
    <w:p w:rsidR="003B11F0" w:rsidRPr="008266A7" w:rsidRDefault="003B11F0" w:rsidP="000F60F7">
      <w:pPr>
        <w:ind w:firstLine="540"/>
        <w:jc w:val="left"/>
        <w:rPr>
          <w:rFonts w:ascii="Arial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540"/>
        <w:jc w:val="left"/>
        <w:rPr>
          <w:rFonts w:ascii="Arial" w:hAnsi="Arial" w:cs="Arial"/>
          <w:sz w:val="24"/>
          <w:szCs w:val="24"/>
          <w:lang w:eastAsia="ru-RU"/>
        </w:rPr>
      </w:pPr>
    </w:p>
    <w:p w:rsidR="008266A7" w:rsidRPr="008266A7" w:rsidRDefault="008266A7" w:rsidP="000F60F7">
      <w:pPr>
        <w:ind w:firstLine="540"/>
        <w:jc w:val="left"/>
        <w:rPr>
          <w:rFonts w:ascii="Arial" w:hAnsi="Arial" w:cs="Arial"/>
          <w:sz w:val="24"/>
          <w:szCs w:val="24"/>
          <w:lang w:eastAsia="ru-RU"/>
        </w:rPr>
      </w:pPr>
      <w:r w:rsidRPr="008266A7">
        <w:rPr>
          <w:rFonts w:ascii="Arial" w:hAnsi="Arial" w:cs="Arial"/>
          <w:sz w:val="24"/>
          <w:szCs w:val="24"/>
          <w:lang w:eastAsia="ru-RU"/>
        </w:rPr>
        <w:t>Ученый секретарь</w:t>
      </w:r>
    </w:p>
    <w:p w:rsidR="008266A7" w:rsidRPr="008266A7" w:rsidRDefault="008266A7" w:rsidP="000F60F7">
      <w:pPr>
        <w:ind w:firstLine="540"/>
        <w:jc w:val="left"/>
        <w:rPr>
          <w:rFonts w:ascii="Arial" w:hAnsi="Arial" w:cs="Arial"/>
          <w:sz w:val="24"/>
          <w:szCs w:val="24"/>
          <w:lang w:eastAsia="ru-RU"/>
        </w:rPr>
      </w:pPr>
      <w:r w:rsidRPr="008266A7">
        <w:rPr>
          <w:rFonts w:ascii="Arial" w:hAnsi="Arial" w:cs="Arial"/>
          <w:sz w:val="24"/>
          <w:szCs w:val="24"/>
          <w:lang w:eastAsia="ru-RU"/>
        </w:rPr>
        <w:t>диссертационного совета,</w:t>
      </w:r>
    </w:p>
    <w:p w:rsidR="008266A7" w:rsidRDefault="008266A7" w:rsidP="000F60F7">
      <w:pPr>
        <w:ind w:firstLine="540"/>
        <w:jc w:val="left"/>
        <w:rPr>
          <w:rFonts w:ascii="Arial" w:hAnsi="Arial" w:cs="Arial"/>
          <w:sz w:val="24"/>
          <w:szCs w:val="24"/>
          <w:lang w:eastAsia="ru-RU"/>
        </w:rPr>
      </w:pPr>
      <w:r w:rsidRPr="008266A7">
        <w:rPr>
          <w:rFonts w:ascii="Arial" w:hAnsi="Arial" w:cs="Arial"/>
          <w:sz w:val="24"/>
          <w:szCs w:val="24"/>
          <w:lang w:eastAsia="ru-RU"/>
        </w:rPr>
        <w:t>доктор геолого-минералогических на</w:t>
      </w:r>
      <w:r w:rsidR="00C4164A">
        <w:rPr>
          <w:rFonts w:ascii="Arial" w:hAnsi="Arial" w:cs="Arial"/>
          <w:sz w:val="24"/>
          <w:szCs w:val="24"/>
          <w:lang w:eastAsia="ru-RU"/>
        </w:rPr>
        <w:t xml:space="preserve">ук            </w:t>
      </w:r>
      <w:r w:rsidRPr="008266A7">
        <w:rPr>
          <w:rFonts w:ascii="Arial" w:hAnsi="Arial" w:cs="Arial"/>
          <w:sz w:val="24"/>
          <w:szCs w:val="24"/>
          <w:lang w:eastAsia="ru-RU"/>
        </w:rPr>
        <w:t xml:space="preserve"> Н</w:t>
      </w:r>
      <w:r w:rsidR="00C4164A">
        <w:rPr>
          <w:rFonts w:ascii="Arial" w:hAnsi="Arial" w:cs="Arial"/>
          <w:sz w:val="24"/>
          <w:szCs w:val="24"/>
          <w:lang w:eastAsia="ru-RU"/>
        </w:rPr>
        <w:t>иколай Николаевич</w:t>
      </w:r>
      <w:r w:rsidRPr="008266A7">
        <w:rPr>
          <w:rFonts w:ascii="Arial" w:hAnsi="Arial" w:cs="Arial"/>
          <w:sz w:val="24"/>
          <w:szCs w:val="24"/>
          <w:lang w:eastAsia="ru-RU"/>
        </w:rPr>
        <w:t xml:space="preserve"> Соловьев</w:t>
      </w:r>
    </w:p>
    <w:p w:rsidR="00C4164A" w:rsidRDefault="00C4164A" w:rsidP="004D277D">
      <w:pPr>
        <w:spacing w:line="372" w:lineRule="auto"/>
        <w:ind w:firstLine="0"/>
        <w:jc w:val="center"/>
        <w:rPr>
          <w:rFonts w:ascii="Arial" w:hAnsi="Arial" w:cs="Arial"/>
          <w:b/>
          <w:sz w:val="26"/>
          <w:szCs w:val="26"/>
          <w:lang w:eastAsia="ru-RU"/>
        </w:rPr>
      </w:pPr>
    </w:p>
    <w:p w:rsidR="008266A7" w:rsidRPr="00A50B83" w:rsidRDefault="008266A7" w:rsidP="004D277D">
      <w:pPr>
        <w:spacing w:line="372" w:lineRule="auto"/>
        <w:ind w:firstLine="0"/>
        <w:jc w:val="center"/>
        <w:rPr>
          <w:rFonts w:ascii="Arial" w:hAnsi="Arial" w:cs="Arial"/>
          <w:b/>
          <w:sz w:val="26"/>
          <w:szCs w:val="26"/>
          <w:lang w:eastAsia="ru-RU"/>
        </w:rPr>
      </w:pPr>
      <w:r w:rsidRPr="00A50B83">
        <w:rPr>
          <w:rFonts w:ascii="Arial" w:hAnsi="Arial" w:cs="Arial"/>
          <w:b/>
          <w:sz w:val="26"/>
          <w:szCs w:val="26"/>
          <w:lang w:eastAsia="ru-RU"/>
        </w:rPr>
        <w:lastRenderedPageBreak/>
        <w:t>Общая характеристика работы</w:t>
      </w:r>
    </w:p>
    <w:p w:rsidR="008266A7" w:rsidRPr="00A50B83" w:rsidRDefault="008266A7" w:rsidP="00A8293A">
      <w:pPr>
        <w:keepNext/>
        <w:widowControl w:val="0"/>
        <w:spacing w:line="372" w:lineRule="auto"/>
        <w:jc w:val="left"/>
        <w:outlineLvl w:val="1"/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</w:pPr>
      <w:r w:rsidRPr="00A50B83"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  <w:t>Актуальность темы</w:t>
      </w:r>
    </w:p>
    <w:p w:rsidR="00955140" w:rsidRPr="00A50B83" w:rsidRDefault="00955140" w:rsidP="00A8293A">
      <w:pPr>
        <w:pStyle w:val="af"/>
        <w:widowControl w:val="0"/>
        <w:spacing w:after="0" w:line="372" w:lineRule="auto"/>
        <w:ind w:firstLine="540"/>
        <w:jc w:val="both"/>
        <w:rPr>
          <w:rFonts w:ascii="Arial" w:eastAsia="Arial Unicode MS" w:hAnsi="Arial" w:cs="Arial"/>
          <w:sz w:val="26"/>
          <w:szCs w:val="26"/>
        </w:rPr>
      </w:pPr>
      <w:r w:rsidRPr="00A50B83">
        <w:rPr>
          <w:rFonts w:ascii="Arial" w:eastAsia="Arial Unicode MS" w:hAnsi="Arial" w:cs="Arial"/>
          <w:sz w:val="26"/>
          <w:szCs w:val="26"/>
        </w:rPr>
        <w:t>В ряде случаев водоносные пласты-коллекторы (пласты), использу</w:t>
      </w:r>
      <w:r w:rsidRPr="00A50B83">
        <w:rPr>
          <w:rFonts w:ascii="Arial" w:eastAsia="Arial Unicode MS" w:hAnsi="Arial" w:cs="Arial"/>
          <w:sz w:val="26"/>
          <w:szCs w:val="26"/>
        </w:rPr>
        <w:t>е</w:t>
      </w:r>
      <w:r w:rsidRPr="00A50B83">
        <w:rPr>
          <w:rFonts w:ascii="Arial" w:eastAsia="Arial Unicode MS" w:hAnsi="Arial" w:cs="Arial"/>
          <w:sz w:val="26"/>
          <w:szCs w:val="26"/>
        </w:rPr>
        <w:t>мые для подземного хранения</w:t>
      </w:r>
      <w:r w:rsidR="00B339A1" w:rsidRPr="00A50B83">
        <w:rPr>
          <w:rFonts w:ascii="Arial" w:eastAsia="Arial Unicode MS" w:hAnsi="Arial" w:cs="Arial"/>
          <w:sz w:val="26"/>
          <w:szCs w:val="26"/>
        </w:rPr>
        <w:t xml:space="preserve"> газа, осложнены несколькими структурными поднятиями (куполами). При сооружении многозалежных ПХГ в таких куп</w:t>
      </w:r>
      <w:r w:rsidR="00B339A1" w:rsidRPr="00A50B83">
        <w:rPr>
          <w:rFonts w:ascii="Arial" w:eastAsia="Arial Unicode MS" w:hAnsi="Arial" w:cs="Arial"/>
          <w:sz w:val="26"/>
          <w:szCs w:val="26"/>
        </w:rPr>
        <w:t>о</w:t>
      </w:r>
      <w:r w:rsidR="00B339A1" w:rsidRPr="00A50B83">
        <w:rPr>
          <w:rFonts w:ascii="Arial" w:eastAsia="Arial Unicode MS" w:hAnsi="Arial" w:cs="Arial"/>
          <w:sz w:val="26"/>
          <w:szCs w:val="26"/>
        </w:rPr>
        <w:t>лах происходит газогидродинамическое взаимодействие искусственных г</w:t>
      </w:r>
      <w:r w:rsidR="00B339A1" w:rsidRPr="00A50B83">
        <w:rPr>
          <w:rFonts w:ascii="Arial" w:eastAsia="Arial Unicode MS" w:hAnsi="Arial" w:cs="Arial"/>
          <w:sz w:val="26"/>
          <w:szCs w:val="26"/>
        </w:rPr>
        <w:t>а</w:t>
      </w:r>
      <w:r w:rsidR="00B339A1" w:rsidRPr="00A50B83">
        <w:rPr>
          <w:rFonts w:ascii="Arial" w:eastAsia="Arial Unicode MS" w:hAnsi="Arial" w:cs="Arial"/>
          <w:sz w:val="26"/>
          <w:szCs w:val="26"/>
        </w:rPr>
        <w:t>зовых залежей, которое оказывает существенное влияние на формиров</w:t>
      </w:r>
      <w:r w:rsidR="00B339A1" w:rsidRPr="00A50B83">
        <w:rPr>
          <w:rFonts w:ascii="Arial" w:eastAsia="Arial Unicode MS" w:hAnsi="Arial" w:cs="Arial"/>
          <w:sz w:val="26"/>
          <w:szCs w:val="26"/>
        </w:rPr>
        <w:t>а</w:t>
      </w:r>
      <w:r w:rsidR="00B339A1" w:rsidRPr="00A50B83">
        <w:rPr>
          <w:rFonts w:ascii="Arial" w:eastAsia="Arial Unicode MS" w:hAnsi="Arial" w:cs="Arial"/>
          <w:sz w:val="26"/>
          <w:szCs w:val="26"/>
        </w:rPr>
        <w:t>ние и основные технологические показатели их циклической эксплуатации.</w:t>
      </w:r>
    </w:p>
    <w:p w:rsidR="00A8293A" w:rsidRDefault="00B339A1" w:rsidP="00A8293A">
      <w:pPr>
        <w:pStyle w:val="af"/>
        <w:widowControl w:val="0"/>
        <w:spacing w:after="0" w:line="372" w:lineRule="auto"/>
        <w:ind w:firstLine="540"/>
        <w:jc w:val="both"/>
        <w:rPr>
          <w:rFonts w:ascii="Arial" w:eastAsia="Arial Unicode MS" w:hAnsi="Arial" w:cs="Arial"/>
          <w:sz w:val="26"/>
          <w:szCs w:val="26"/>
        </w:rPr>
      </w:pPr>
      <w:r w:rsidRPr="00A50B83">
        <w:rPr>
          <w:rFonts w:ascii="Arial" w:eastAsia="Arial Unicode MS" w:hAnsi="Arial" w:cs="Arial"/>
          <w:sz w:val="26"/>
          <w:szCs w:val="26"/>
        </w:rPr>
        <w:t>Существующие методы расчета однозалежных ПХГ не позволяют учесть особенности эксплуатации гидродинамически взаимосвязанных з</w:t>
      </w:r>
      <w:r w:rsidRPr="00A50B83">
        <w:rPr>
          <w:rFonts w:ascii="Arial" w:eastAsia="Arial Unicode MS" w:hAnsi="Arial" w:cs="Arial"/>
          <w:sz w:val="26"/>
          <w:szCs w:val="26"/>
        </w:rPr>
        <w:t>а</w:t>
      </w:r>
      <w:r w:rsidRPr="00A50B83">
        <w:rPr>
          <w:rFonts w:ascii="Arial" w:eastAsia="Arial Unicode MS" w:hAnsi="Arial" w:cs="Arial"/>
          <w:sz w:val="26"/>
          <w:szCs w:val="26"/>
        </w:rPr>
        <w:t>лежей в многокупольном водоносном пласте.</w:t>
      </w:r>
      <w:r w:rsidR="00A8293A">
        <w:rPr>
          <w:rFonts w:ascii="Arial" w:eastAsia="Arial Unicode MS" w:hAnsi="Arial" w:cs="Arial"/>
          <w:sz w:val="26"/>
          <w:szCs w:val="26"/>
        </w:rPr>
        <w:t xml:space="preserve"> </w:t>
      </w:r>
      <w:r w:rsidRPr="00A50B83">
        <w:rPr>
          <w:rFonts w:ascii="Arial" w:eastAsia="Arial Unicode MS" w:hAnsi="Arial" w:cs="Arial"/>
          <w:sz w:val="26"/>
          <w:szCs w:val="26"/>
        </w:rPr>
        <w:t>В разработанных методах расчета многозалежных ПХГ учитывается только возможность газодинам</w:t>
      </w:r>
      <w:r w:rsidRPr="00A50B83">
        <w:rPr>
          <w:rFonts w:ascii="Arial" w:eastAsia="Arial Unicode MS" w:hAnsi="Arial" w:cs="Arial"/>
          <w:sz w:val="26"/>
          <w:szCs w:val="26"/>
        </w:rPr>
        <w:t>и</w:t>
      </w:r>
      <w:r w:rsidRPr="00A50B83">
        <w:rPr>
          <w:rFonts w:ascii="Arial" w:eastAsia="Arial Unicode MS" w:hAnsi="Arial" w:cs="Arial"/>
          <w:sz w:val="26"/>
          <w:szCs w:val="26"/>
        </w:rPr>
        <w:t xml:space="preserve">ческого взаимодействия газовых залежей (межкупольные перетоки газа). </w:t>
      </w:r>
      <w:r w:rsidR="00A8293A">
        <w:rPr>
          <w:rFonts w:ascii="Arial" w:eastAsia="Arial Unicode MS" w:hAnsi="Arial" w:cs="Arial"/>
          <w:sz w:val="26"/>
          <w:szCs w:val="26"/>
        </w:rPr>
        <w:t>Условия и характер гидродинамического взаимодействия</w:t>
      </w:r>
      <w:r w:rsidR="002959EB">
        <w:rPr>
          <w:rFonts w:ascii="Arial" w:eastAsia="Arial Unicode MS" w:hAnsi="Arial" w:cs="Arial"/>
          <w:sz w:val="26"/>
          <w:szCs w:val="26"/>
        </w:rPr>
        <w:t xml:space="preserve"> газовых залежей по водоносной части пласта при их разновременном вводе в эксплуатацию и асинхронных закачках и отборах газа до настоящего времени не изуч</w:t>
      </w:r>
      <w:r w:rsidR="002959EB">
        <w:rPr>
          <w:rFonts w:ascii="Arial" w:eastAsia="Arial Unicode MS" w:hAnsi="Arial" w:cs="Arial"/>
          <w:sz w:val="26"/>
          <w:szCs w:val="26"/>
        </w:rPr>
        <w:t>а</w:t>
      </w:r>
      <w:r w:rsidR="002959EB">
        <w:rPr>
          <w:rFonts w:ascii="Arial" w:eastAsia="Arial Unicode MS" w:hAnsi="Arial" w:cs="Arial"/>
          <w:sz w:val="26"/>
          <w:szCs w:val="26"/>
        </w:rPr>
        <w:t>лись</w:t>
      </w:r>
      <w:r w:rsidRPr="00A50B83">
        <w:rPr>
          <w:rFonts w:ascii="Arial" w:eastAsia="Arial Unicode MS" w:hAnsi="Arial" w:cs="Arial"/>
          <w:sz w:val="26"/>
          <w:szCs w:val="26"/>
        </w:rPr>
        <w:t>.</w:t>
      </w:r>
    </w:p>
    <w:p w:rsidR="00CA2264" w:rsidRPr="00A50B83" w:rsidRDefault="0045205D" w:rsidP="00A8293A">
      <w:pPr>
        <w:pStyle w:val="af"/>
        <w:widowControl w:val="0"/>
        <w:spacing w:after="0" w:line="372" w:lineRule="auto"/>
        <w:ind w:firstLine="540"/>
        <w:jc w:val="both"/>
        <w:rPr>
          <w:rFonts w:ascii="Arial" w:eastAsia="Arial Unicode MS" w:hAnsi="Arial" w:cs="Arial"/>
          <w:sz w:val="26"/>
          <w:szCs w:val="26"/>
        </w:rPr>
      </w:pPr>
      <w:r w:rsidRPr="00A50B83">
        <w:rPr>
          <w:rFonts w:ascii="Arial" w:eastAsia="Arial Unicode MS" w:hAnsi="Arial" w:cs="Arial"/>
          <w:sz w:val="26"/>
          <w:szCs w:val="26"/>
        </w:rPr>
        <w:t>П</w:t>
      </w:r>
      <w:r w:rsidR="00CA2264" w:rsidRPr="00A50B83">
        <w:rPr>
          <w:rFonts w:ascii="Arial" w:eastAsia="Arial Unicode MS" w:hAnsi="Arial" w:cs="Arial"/>
          <w:sz w:val="26"/>
          <w:szCs w:val="26"/>
        </w:rPr>
        <w:t xml:space="preserve">оэтому разработка методов </w:t>
      </w:r>
      <w:r w:rsidR="00385621" w:rsidRPr="00A50B83">
        <w:rPr>
          <w:rFonts w:ascii="Arial" w:eastAsia="Arial Unicode MS" w:hAnsi="Arial" w:cs="Arial"/>
          <w:sz w:val="26"/>
          <w:szCs w:val="26"/>
        </w:rPr>
        <w:t>прогнозирования и регулирования созд</w:t>
      </w:r>
      <w:r w:rsidR="00385621" w:rsidRPr="00A50B83">
        <w:rPr>
          <w:rFonts w:ascii="Arial" w:eastAsia="Arial Unicode MS" w:hAnsi="Arial" w:cs="Arial"/>
          <w:sz w:val="26"/>
          <w:szCs w:val="26"/>
        </w:rPr>
        <w:t>а</w:t>
      </w:r>
      <w:r w:rsidR="00385621" w:rsidRPr="00A50B83">
        <w:rPr>
          <w:rFonts w:ascii="Arial" w:eastAsia="Arial Unicode MS" w:hAnsi="Arial" w:cs="Arial"/>
          <w:sz w:val="26"/>
          <w:szCs w:val="26"/>
        </w:rPr>
        <w:t xml:space="preserve">ния и циклической эксплуатации искусственных газовых залежей ПХГ с единой водонапорной системой </w:t>
      </w:r>
      <w:r w:rsidR="00CA2264" w:rsidRPr="00A50B83">
        <w:rPr>
          <w:rFonts w:ascii="Arial" w:eastAsia="Arial Unicode MS" w:hAnsi="Arial" w:cs="Arial"/>
          <w:sz w:val="26"/>
          <w:szCs w:val="26"/>
        </w:rPr>
        <w:t>является актуальной темой исследований.</w:t>
      </w:r>
    </w:p>
    <w:p w:rsidR="008266A7" w:rsidRPr="00A50B83" w:rsidRDefault="008266A7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proofErr w:type="gramStart"/>
      <w:r w:rsidRPr="00A50B83">
        <w:rPr>
          <w:rFonts w:ascii="Arial" w:eastAsia="Arial Unicode MS" w:hAnsi="Arial" w:cs="Arial"/>
          <w:b/>
          <w:i/>
          <w:sz w:val="26"/>
          <w:szCs w:val="26"/>
          <w:u w:val="single"/>
          <w:lang w:eastAsia="ru-RU"/>
        </w:rPr>
        <w:t>Целью работы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является разработка методов прогнозирования и р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гулирования </w:t>
      </w:r>
      <w:r w:rsidR="00CD66DC">
        <w:rPr>
          <w:rFonts w:ascii="Arial" w:eastAsia="Arial Unicode MS" w:hAnsi="Arial" w:cs="Arial"/>
          <w:sz w:val="26"/>
          <w:szCs w:val="26"/>
          <w:lang w:eastAsia="ru-RU"/>
        </w:rPr>
        <w:t xml:space="preserve">процессов </w:t>
      </w:r>
      <w:r w:rsidR="00BE2FEF" w:rsidRPr="00A50B83">
        <w:rPr>
          <w:rFonts w:ascii="Arial" w:eastAsia="Arial Unicode MS" w:hAnsi="Arial" w:cs="Arial"/>
          <w:sz w:val="26"/>
          <w:szCs w:val="26"/>
          <w:lang w:eastAsia="ru-RU"/>
        </w:rPr>
        <w:t>создания и циклической эксплуатации искусстве</w:t>
      </w:r>
      <w:r w:rsidR="00BE2FEF" w:rsidRPr="00A50B83">
        <w:rPr>
          <w:rFonts w:ascii="Arial" w:eastAsia="Arial Unicode MS" w:hAnsi="Arial" w:cs="Arial"/>
          <w:sz w:val="26"/>
          <w:szCs w:val="26"/>
          <w:lang w:eastAsia="ru-RU"/>
        </w:rPr>
        <w:t>н</w:t>
      </w:r>
      <w:r w:rsidR="00BE2FE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ных газовых залежей </w:t>
      </w:r>
      <w:r w:rsidR="006579D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ПХГ </w:t>
      </w:r>
      <w:r w:rsidR="00BE2FEF" w:rsidRPr="00A50B83">
        <w:rPr>
          <w:rFonts w:ascii="Arial" w:eastAsia="Arial Unicode MS" w:hAnsi="Arial" w:cs="Arial"/>
          <w:sz w:val="26"/>
          <w:szCs w:val="26"/>
          <w:lang w:eastAsia="ru-RU"/>
        </w:rPr>
        <w:t>с единой водонапорной системой для повышения эффекти</w:t>
      </w:r>
      <w:r w:rsidR="00BE2FEF" w:rsidRPr="00A50B83">
        <w:rPr>
          <w:rFonts w:ascii="Arial" w:eastAsia="Arial Unicode MS" w:hAnsi="Arial" w:cs="Arial"/>
          <w:sz w:val="26"/>
          <w:szCs w:val="26"/>
          <w:lang w:eastAsia="ru-RU"/>
        </w:rPr>
        <w:t>в</w:t>
      </w:r>
      <w:r w:rsidR="00BE2FEF" w:rsidRPr="00A50B83">
        <w:rPr>
          <w:rFonts w:ascii="Arial" w:eastAsia="Arial Unicode MS" w:hAnsi="Arial" w:cs="Arial"/>
          <w:sz w:val="26"/>
          <w:szCs w:val="26"/>
          <w:lang w:eastAsia="ru-RU"/>
        </w:rPr>
        <w:t>ности</w:t>
      </w:r>
      <w:r w:rsidR="006579D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его</w:t>
      </w:r>
      <w:r w:rsidR="00BE2FE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работы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.</w:t>
      </w:r>
      <w:proofErr w:type="gramEnd"/>
    </w:p>
    <w:p w:rsidR="008266A7" w:rsidRPr="00A50B83" w:rsidRDefault="008266A7" w:rsidP="00A8293A">
      <w:pPr>
        <w:keepNext/>
        <w:widowControl w:val="0"/>
        <w:spacing w:line="372" w:lineRule="auto"/>
        <w:ind w:firstLine="567"/>
        <w:jc w:val="left"/>
        <w:outlineLvl w:val="1"/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</w:pPr>
      <w:r w:rsidRPr="00A50B83"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  <w:t>Основные задачи исследований</w:t>
      </w:r>
    </w:p>
    <w:p w:rsidR="00A22010" w:rsidRPr="00A50B83" w:rsidRDefault="0045205D" w:rsidP="00A8293A">
      <w:pPr>
        <w:pStyle w:val="ad"/>
        <w:widowControl w:val="0"/>
        <w:numPr>
          <w:ilvl w:val="0"/>
          <w:numId w:val="12"/>
        </w:numPr>
        <w:tabs>
          <w:tab w:val="clear" w:pos="1260"/>
          <w:tab w:val="num" w:pos="567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>Изучение</w:t>
      </w:r>
      <w:r w:rsidR="00E92693" w:rsidRPr="00A50B83">
        <w:rPr>
          <w:rFonts w:cs="Arial"/>
          <w:sz w:val="26"/>
          <w:szCs w:val="26"/>
        </w:rPr>
        <w:t xml:space="preserve"> основных гидродинамических проблем создания и циклич</w:t>
      </w:r>
      <w:r w:rsidR="00E92693" w:rsidRPr="00A50B83">
        <w:rPr>
          <w:rFonts w:cs="Arial"/>
          <w:sz w:val="26"/>
          <w:szCs w:val="26"/>
        </w:rPr>
        <w:t>е</w:t>
      </w:r>
      <w:r w:rsidR="00E92693" w:rsidRPr="00A50B83">
        <w:rPr>
          <w:rFonts w:cs="Arial"/>
          <w:sz w:val="26"/>
          <w:szCs w:val="26"/>
        </w:rPr>
        <w:t>ской эксплуатации искусственных газовых залежей ПХГ с единой водон</w:t>
      </w:r>
      <w:r w:rsidR="00E92693" w:rsidRPr="00A50B83">
        <w:rPr>
          <w:rFonts w:cs="Arial"/>
          <w:sz w:val="26"/>
          <w:szCs w:val="26"/>
        </w:rPr>
        <w:t>а</w:t>
      </w:r>
      <w:r w:rsidR="00E92693" w:rsidRPr="00A50B83">
        <w:rPr>
          <w:rFonts w:cs="Arial"/>
          <w:sz w:val="26"/>
          <w:szCs w:val="26"/>
        </w:rPr>
        <w:t>порной системой</w:t>
      </w:r>
      <w:r w:rsidR="009D52CA" w:rsidRPr="00A50B83">
        <w:rPr>
          <w:rFonts w:cs="Arial"/>
          <w:sz w:val="26"/>
          <w:szCs w:val="26"/>
        </w:rPr>
        <w:t>.</w:t>
      </w:r>
    </w:p>
    <w:p w:rsidR="00E92693" w:rsidRPr="00A50B83" w:rsidRDefault="00E92693" w:rsidP="00A8293A">
      <w:pPr>
        <w:pStyle w:val="ad"/>
        <w:widowControl w:val="0"/>
        <w:numPr>
          <w:ilvl w:val="0"/>
          <w:numId w:val="12"/>
        </w:numPr>
        <w:tabs>
          <w:tab w:val="clear" w:pos="1260"/>
          <w:tab w:val="num" w:pos="567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>Анализ существующих методов и разработка модифицированной б</w:t>
      </w:r>
      <w:r w:rsidRPr="00A50B83">
        <w:rPr>
          <w:rFonts w:cs="Arial"/>
          <w:sz w:val="26"/>
          <w:szCs w:val="26"/>
        </w:rPr>
        <w:t>а</w:t>
      </w:r>
      <w:r w:rsidRPr="00A50B83">
        <w:rPr>
          <w:rFonts w:cs="Arial"/>
          <w:sz w:val="26"/>
          <w:szCs w:val="26"/>
        </w:rPr>
        <w:t>лансовой модели гидродинамическ</w:t>
      </w:r>
      <w:r w:rsidR="00875B7E" w:rsidRPr="00A50B83">
        <w:rPr>
          <w:rFonts w:cs="Arial"/>
          <w:sz w:val="26"/>
          <w:szCs w:val="26"/>
        </w:rPr>
        <w:t>ого</w:t>
      </w:r>
      <w:r w:rsidRPr="00A50B83">
        <w:rPr>
          <w:rFonts w:cs="Arial"/>
          <w:sz w:val="26"/>
          <w:szCs w:val="26"/>
        </w:rPr>
        <w:t xml:space="preserve"> расчет</w:t>
      </w:r>
      <w:r w:rsidR="00875B7E" w:rsidRPr="00A50B83">
        <w:rPr>
          <w:rFonts w:cs="Arial"/>
          <w:sz w:val="26"/>
          <w:szCs w:val="26"/>
        </w:rPr>
        <w:t>а</w:t>
      </w:r>
      <w:r w:rsidR="00226666" w:rsidRPr="00A50B83">
        <w:rPr>
          <w:rFonts w:cs="Arial"/>
          <w:sz w:val="26"/>
          <w:szCs w:val="26"/>
        </w:rPr>
        <w:t xml:space="preserve"> основных технологических показателей</w:t>
      </w:r>
      <w:r w:rsidRPr="00A50B83">
        <w:rPr>
          <w:rFonts w:cs="Arial"/>
          <w:sz w:val="26"/>
          <w:szCs w:val="26"/>
        </w:rPr>
        <w:t xml:space="preserve"> создания и циклической эксплуатации взаимодействующих г</w:t>
      </w:r>
      <w:r w:rsidRPr="00A50B83">
        <w:rPr>
          <w:rFonts w:cs="Arial"/>
          <w:sz w:val="26"/>
          <w:szCs w:val="26"/>
        </w:rPr>
        <w:t>а</w:t>
      </w:r>
      <w:r w:rsidRPr="00A50B83">
        <w:rPr>
          <w:rFonts w:cs="Arial"/>
          <w:sz w:val="26"/>
          <w:szCs w:val="26"/>
        </w:rPr>
        <w:lastRenderedPageBreak/>
        <w:t>зовых залежей ПХГ в многокупольном водоносном пласте.</w:t>
      </w:r>
    </w:p>
    <w:p w:rsidR="009D52CA" w:rsidRPr="00A50B83" w:rsidRDefault="00F96525" w:rsidP="00A8293A">
      <w:pPr>
        <w:pStyle w:val="ad"/>
        <w:widowControl w:val="0"/>
        <w:numPr>
          <w:ilvl w:val="0"/>
          <w:numId w:val="12"/>
        </w:numPr>
        <w:tabs>
          <w:tab w:val="clear" w:pos="1260"/>
          <w:tab w:val="num" w:pos="567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eastAsia="Arial Unicode MS" w:cs="Arial"/>
          <w:sz w:val="26"/>
          <w:szCs w:val="26"/>
          <w:lang w:eastAsia="ru-RU"/>
        </w:rPr>
        <w:t>Параметрическ</w:t>
      </w:r>
      <w:r w:rsidR="00E92693" w:rsidRPr="00A50B83">
        <w:rPr>
          <w:rFonts w:eastAsia="Arial Unicode MS" w:cs="Arial"/>
          <w:sz w:val="26"/>
          <w:szCs w:val="26"/>
          <w:lang w:eastAsia="ru-RU"/>
        </w:rPr>
        <w:t>ие</w:t>
      </w:r>
      <w:r w:rsidRPr="00A50B83">
        <w:rPr>
          <w:rFonts w:eastAsia="Arial Unicode MS" w:cs="Arial"/>
          <w:sz w:val="26"/>
          <w:szCs w:val="26"/>
          <w:lang w:eastAsia="ru-RU"/>
        </w:rPr>
        <w:t xml:space="preserve"> исследовани</w:t>
      </w:r>
      <w:r w:rsidR="00E92693" w:rsidRPr="00A50B83">
        <w:rPr>
          <w:rFonts w:eastAsia="Arial Unicode MS" w:cs="Arial"/>
          <w:sz w:val="26"/>
          <w:szCs w:val="26"/>
          <w:lang w:eastAsia="ru-RU"/>
        </w:rPr>
        <w:t>я</w:t>
      </w:r>
      <w:r w:rsidRPr="00A50B83">
        <w:rPr>
          <w:rFonts w:eastAsia="Arial Unicode MS" w:cs="Arial"/>
          <w:sz w:val="26"/>
          <w:szCs w:val="26"/>
          <w:lang w:eastAsia="ru-RU"/>
        </w:rPr>
        <w:t xml:space="preserve"> влияния структурных и гидродинам</w:t>
      </w:r>
      <w:r w:rsidRPr="00A50B83">
        <w:rPr>
          <w:rFonts w:eastAsia="Arial Unicode MS" w:cs="Arial"/>
          <w:sz w:val="26"/>
          <w:szCs w:val="26"/>
          <w:lang w:eastAsia="ru-RU"/>
        </w:rPr>
        <w:t>и</w:t>
      </w:r>
      <w:r w:rsidRPr="00A50B83">
        <w:rPr>
          <w:rFonts w:eastAsia="Arial Unicode MS" w:cs="Arial"/>
          <w:sz w:val="26"/>
          <w:szCs w:val="26"/>
          <w:lang w:eastAsia="ru-RU"/>
        </w:rPr>
        <w:t xml:space="preserve">ческих характеристик многокупольного водоносного пласта, </w:t>
      </w:r>
      <w:r w:rsidR="00016AE9" w:rsidRPr="00A50B83">
        <w:rPr>
          <w:rFonts w:eastAsia="Arial Unicode MS" w:cs="Arial"/>
          <w:sz w:val="26"/>
          <w:szCs w:val="26"/>
          <w:lang w:eastAsia="ru-RU"/>
        </w:rPr>
        <w:t>режимов зака</w:t>
      </w:r>
      <w:r w:rsidR="00016AE9" w:rsidRPr="00A50B83">
        <w:rPr>
          <w:rFonts w:eastAsia="Arial Unicode MS" w:cs="Arial"/>
          <w:sz w:val="26"/>
          <w:szCs w:val="26"/>
          <w:lang w:eastAsia="ru-RU"/>
        </w:rPr>
        <w:t>ч</w:t>
      </w:r>
      <w:r w:rsidR="00016AE9" w:rsidRPr="00A50B83">
        <w:rPr>
          <w:rFonts w:eastAsia="Arial Unicode MS" w:cs="Arial"/>
          <w:sz w:val="26"/>
          <w:szCs w:val="26"/>
          <w:lang w:eastAsia="ru-RU"/>
        </w:rPr>
        <w:t xml:space="preserve">ки и отбора газа </w:t>
      </w:r>
      <w:r w:rsidR="00016AE9" w:rsidRPr="00A50B83">
        <w:rPr>
          <w:rFonts w:cs="Arial"/>
          <w:sz w:val="26"/>
          <w:szCs w:val="26"/>
        </w:rPr>
        <w:t>на основные технологические показатели многозалежных ПХГ с единой водонапорной системой.</w:t>
      </w:r>
    </w:p>
    <w:p w:rsidR="00016AE9" w:rsidRPr="00A50B83" w:rsidRDefault="00016AE9" w:rsidP="00A8293A">
      <w:pPr>
        <w:pStyle w:val="ad"/>
        <w:widowControl w:val="0"/>
        <w:numPr>
          <w:ilvl w:val="0"/>
          <w:numId w:val="12"/>
        </w:numPr>
        <w:tabs>
          <w:tab w:val="clear" w:pos="1260"/>
          <w:tab w:val="num" w:pos="567"/>
        </w:tabs>
        <w:spacing w:line="372" w:lineRule="auto"/>
        <w:ind w:left="0" w:firstLine="0"/>
        <w:rPr>
          <w:rFonts w:cs="Arial"/>
          <w:sz w:val="26"/>
          <w:szCs w:val="26"/>
        </w:rPr>
      </w:pPr>
      <w:proofErr w:type="gramStart"/>
      <w:r w:rsidRPr="00A50B83">
        <w:rPr>
          <w:rFonts w:cs="Arial"/>
          <w:sz w:val="26"/>
          <w:szCs w:val="26"/>
        </w:rPr>
        <w:t xml:space="preserve">Разработка способа регулирования </w:t>
      </w:r>
      <w:r w:rsidR="00295648" w:rsidRPr="00A50B83">
        <w:rPr>
          <w:rFonts w:cs="Arial"/>
          <w:sz w:val="26"/>
          <w:szCs w:val="26"/>
        </w:rPr>
        <w:t>динамики</w:t>
      </w:r>
      <w:r w:rsidRPr="00A50B83">
        <w:rPr>
          <w:rFonts w:cs="Arial"/>
          <w:sz w:val="26"/>
          <w:szCs w:val="26"/>
        </w:rPr>
        <w:t xml:space="preserve"> газовых объемов </w:t>
      </w:r>
      <w:r w:rsidR="00226666" w:rsidRPr="00A50B83">
        <w:rPr>
          <w:rFonts w:cs="Arial"/>
          <w:sz w:val="26"/>
          <w:szCs w:val="26"/>
        </w:rPr>
        <w:t>зал</w:t>
      </w:r>
      <w:r w:rsidR="00226666" w:rsidRPr="00A50B83">
        <w:rPr>
          <w:rFonts w:cs="Arial"/>
          <w:sz w:val="26"/>
          <w:szCs w:val="26"/>
        </w:rPr>
        <w:t>е</w:t>
      </w:r>
      <w:r w:rsidR="00226666" w:rsidRPr="00A50B83">
        <w:rPr>
          <w:rFonts w:cs="Arial"/>
          <w:sz w:val="26"/>
          <w:szCs w:val="26"/>
        </w:rPr>
        <w:t xml:space="preserve">жей </w:t>
      </w:r>
      <w:r w:rsidRPr="00A50B83">
        <w:rPr>
          <w:rFonts w:cs="Arial"/>
          <w:sz w:val="26"/>
          <w:szCs w:val="26"/>
        </w:rPr>
        <w:t xml:space="preserve">в структурных ловушках водоносного пласта </w:t>
      </w:r>
      <w:r w:rsidR="00E92693" w:rsidRPr="00A50B83">
        <w:rPr>
          <w:rFonts w:cs="Arial"/>
          <w:sz w:val="26"/>
          <w:szCs w:val="26"/>
        </w:rPr>
        <w:t>с учетом</w:t>
      </w:r>
      <w:r w:rsidRPr="00A50B83">
        <w:rPr>
          <w:rFonts w:cs="Arial"/>
          <w:sz w:val="26"/>
          <w:szCs w:val="26"/>
        </w:rPr>
        <w:t xml:space="preserve"> проведенных и</w:t>
      </w:r>
      <w:r w:rsidRPr="00A50B83">
        <w:rPr>
          <w:rFonts w:cs="Arial"/>
          <w:sz w:val="26"/>
          <w:szCs w:val="26"/>
        </w:rPr>
        <w:t>с</w:t>
      </w:r>
      <w:r w:rsidRPr="00A50B83">
        <w:rPr>
          <w:rFonts w:cs="Arial"/>
          <w:sz w:val="26"/>
          <w:szCs w:val="26"/>
        </w:rPr>
        <w:t xml:space="preserve">следований </w:t>
      </w:r>
      <w:r w:rsidR="0045205D" w:rsidRPr="00A50B83">
        <w:rPr>
          <w:rFonts w:cs="Arial"/>
          <w:sz w:val="26"/>
          <w:szCs w:val="26"/>
        </w:rPr>
        <w:t>вли</w:t>
      </w:r>
      <w:r w:rsidR="00226666" w:rsidRPr="00A50B83">
        <w:rPr>
          <w:rFonts w:cs="Arial"/>
          <w:sz w:val="26"/>
          <w:szCs w:val="26"/>
        </w:rPr>
        <w:t>яния систем</w:t>
      </w:r>
      <w:r w:rsidR="0045205D" w:rsidRPr="00A50B83">
        <w:rPr>
          <w:rFonts w:cs="Arial"/>
          <w:sz w:val="26"/>
          <w:szCs w:val="26"/>
        </w:rPr>
        <w:t xml:space="preserve"> размещения эксплуатационных скважин на</w:t>
      </w:r>
      <w:r w:rsidR="00600FC8" w:rsidRPr="00A50B83">
        <w:rPr>
          <w:rFonts w:cs="Arial"/>
          <w:sz w:val="26"/>
          <w:szCs w:val="26"/>
        </w:rPr>
        <w:t xml:space="preserve"> распределение</w:t>
      </w:r>
      <w:r w:rsidR="0045205D" w:rsidRPr="00A50B83">
        <w:rPr>
          <w:rFonts w:cs="Arial"/>
          <w:sz w:val="26"/>
          <w:szCs w:val="26"/>
        </w:rPr>
        <w:t xml:space="preserve"> </w:t>
      </w:r>
      <w:r w:rsidRPr="00A50B83">
        <w:rPr>
          <w:rFonts w:cs="Arial"/>
          <w:sz w:val="26"/>
          <w:szCs w:val="26"/>
        </w:rPr>
        <w:t xml:space="preserve">давления и </w:t>
      </w:r>
      <w:r w:rsidR="00600FC8" w:rsidRPr="00A50B83">
        <w:rPr>
          <w:rFonts w:cs="Arial"/>
          <w:sz w:val="26"/>
          <w:szCs w:val="26"/>
        </w:rPr>
        <w:t>газонасыщенности в пласте</w:t>
      </w:r>
      <w:r w:rsidR="00AB1F86" w:rsidRPr="00A50B83">
        <w:rPr>
          <w:rFonts w:cs="Arial"/>
          <w:sz w:val="26"/>
          <w:szCs w:val="26"/>
        </w:rPr>
        <w:t>.</w:t>
      </w:r>
      <w:proofErr w:type="gramEnd"/>
    </w:p>
    <w:p w:rsidR="008266A7" w:rsidRPr="00A50B83" w:rsidRDefault="008266A7" w:rsidP="00A8293A">
      <w:pPr>
        <w:keepNext/>
        <w:widowControl w:val="0"/>
        <w:spacing w:line="372" w:lineRule="auto"/>
        <w:jc w:val="left"/>
        <w:outlineLvl w:val="1"/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</w:pPr>
      <w:r w:rsidRPr="00A50B83"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  <w:t>Научная новизна</w:t>
      </w:r>
    </w:p>
    <w:p w:rsidR="007645D9" w:rsidRPr="00A50B83" w:rsidRDefault="007645D9" w:rsidP="00A8293A">
      <w:pPr>
        <w:widowControl w:val="0"/>
        <w:tabs>
          <w:tab w:val="left" w:pos="900"/>
        </w:tabs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Разработан комплекс методов гидродинамического расчета создания и циклической эксплуатации искусственных газовых залежей ПХГ в м</w:t>
      </w:r>
      <w:r w:rsidR="009147BC" w:rsidRPr="00A50B83">
        <w:rPr>
          <w:rFonts w:ascii="Arial" w:eastAsia="Arial Unicode MS" w:hAnsi="Arial" w:cs="Arial"/>
          <w:sz w:val="26"/>
          <w:szCs w:val="26"/>
          <w:lang w:eastAsia="ru-RU"/>
        </w:rPr>
        <w:t>ногок</w:t>
      </w:r>
      <w:r w:rsidR="009147BC" w:rsidRPr="00A50B83">
        <w:rPr>
          <w:rFonts w:ascii="Arial" w:eastAsia="Arial Unicode MS" w:hAnsi="Arial" w:cs="Arial"/>
          <w:sz w:val="26"/>
          <w:szCs w:val="26"/>
          <w:lang w:eastAsia="ru-RU"/>
        </w:rPr>
        <w:t>у</w:t>
      </w:r>
      <w:r w:rsidR="009147BC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польном водоносном пласте,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позволяю</w:t>
      </w:r>
      <w:r w:rsidR="009147BC" w:rsidRPr="00A50B83">
        <w:rPr>
          <w:rFonts w:ascii="Arial" w:eastAsia="Arial Unicode MS" w:hAnsi="Arial" w:cs="Arial"/>
          <w:sz w:val="26"/>
          <w:szCs w:val="26"/>
          <w:lang w:eastAsia="ru-RU"/>
        </w:rPr>
        <w:t>щий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учесть </w:t>
      </w:r>
      <w:r w:rsidR="00CD3A20" w:rsidRPr="00A50B83">
        <w:rPr>
          <w:rFonts w:ascii="Arial" w:eastAsia="Arial Unicode MS" w:hAnsi="Arial" w:cs="Arial"/>
          <w:sz w:val="26"/>
          <w:szCs w:val="26"/>
          <w:lang w:eastAsia="ru-RU"/>
        </w:rPr>
        <w:t>гидродинамическое взаимовлияние газовых залежей, созданных в единой водонапорной сист</w:t>
      </w:r>
      <w:r w:rsidR="00CD3A20"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="00CD3A2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ме,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переменную газонасыщенность по зонам газоносности пласта</w:t>
      </w:r>
      <w:r w:rsidR="006579D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в районе каждого купола</w:t>
      </w:r>
      <w:r w:rsidR="00CD3A2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и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6579D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разнодренируемые области </w:t>
      </w:r>
      <w:r w:rsidR="00CD3A20" w:rsidRPr="00A50B83">
        <w:rPr>
          <w:rFonts w:ascii="Arial" w:eastAsia="Arial Unicode MS" w:hAnsi="Arial" w:cs="Arial"/>
          <w:sz w:val="26"/>
          <w:szCs w:val="26"/>
          <w:lang w:eastAsia="ru-RU"/>
        </w:rPr>
        <w:t>залежей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.</w:t>
      </w:r>
    </w:p>
    <w:p w:rsidR="009D1547" w:rsidRPr="00A50B83" w:rsidRDefault="007645D9" w:rsidP="00A8293A">
      <w:pPr>
        <w:widowControl w:val="0"/>
        <w:tabs>
          <w:tab w:val="left" w:pos="900"/>
        </w:tabs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Впервые </w:t>
      </w:r>
      <w:r w:rsidR="0045205D" w:rsidRPr="00A50B83">
        <w:rPr>
          <w:rFonts w:ascii="Arial" w:eastAsia="Arial Unicode MS" w:hAnsi="Arial" w:cs="Arial"/>
          <w:sz w:val="26"/>
          <w:szCs w:val="26"/>
          <w:lang w:eastAsia="ru-RU"/>
        </w:rPr>
        <w:t>изучено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влияни</w:t>
      </w:r>
      <w:r w:rsidR="0045205D"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="009147BC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определяющих</w:t>
      </w:r>
      <w:r w:rsidR="0045205D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структурных и гидродинам</w:t>
      </w:r>
      <w:r w:rsidR="0045205D" w:rsidRPr="00A50B83">
        <w:rPr>
          <w:rFonts w:ascii="Arial" w:eastAsia="Arial Unicode MS" w:hAnsi="Arial" w:cs="Arial"/>
          <w:sz w:val="26"/>
          <w:szCs w:val="26"/>
          <w:lang w:eastAsia="ru-RU"/>
        </w:rPr>
        <w:t>и</w:t>
      </w:r>
      <w:r w:rsidR="0045205D" w:rsidRPr="00A50B83">
        <w:rPr>
          <w:rFonts w:ascii="Arial" w:eastAsia="Arial Unicode MS" w:hAnsi="Arial" w:cs="Arial"/>
          <w:sz w:val="26"/>
          <w:szCs w:val="26"/>
          <w:lang w:eastAsia="ru-RU"/>
        </w:rPr>
        <w:t>ческих</w:t>
      </w:r>
      <w:r w:rsidR="009147BC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факторов</w:t>
      </w:r>
      <w:r w:rsidR="00385621" w:rsidRPr="00A50B83">
        <w:rPr>
          <w:rFonts w:ascii="Arial" w:eastAsia="Arial Unicode MS" w:hAnsi="Arial" w:cs="Arial"/>
          <w:sz w:val="26"/>
          <w:szCs w:val="26"/>
          <w:lang w:eastAsia="ru-RU"/>
        </w:rPr>
        <w:t>: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расстояния между куполами, </w:t>
      </w:r>
      <w:r w:rsidR="009147BC" w:rsidRPr="00A50B83">
        <w:rPr>
          <w:rFonts w:ascii="Arial" w:eastAsia="Arial Unicode MS" w:hAnsi="Arial" w:cs="Arial"/>
          <w:sz w:val="26"/>
          <w:szCs w:val="26"/>
          <w:lang w:eastAsia="ru-RU"/>
        </w:rPr>
        <w:t>гидропроводности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, размеров и граничных условий водоносного пласта</w:t>
      </w:r>
      <w:r w:rsidR="009147BC" w:rsidRPr="00A50B83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на технологические показатели работы многозалежных ПХГ с единой водонапорной системой.</w:t>
      </w:r>
      <w:r w:rsidR="006C520C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Результаты исследований позволяют совершенствовать методические основы технол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гического проектирования разведывательно-промышленной закачки и ци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к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лической эксплуатации многозалежных ПХГ с единой водонапорной сист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мой.</w:t>
      </w:r>
    </w:p>
    <w:p w:rsidR="009D1547" w:rsidRPr="00A50B83" w:rsidRDefault="009D1547" w:rsidP="00A8293A">
      <w:pPr>
        <w:widowControl w:val="0"/>
        <w:tabs>
          <w:tab w:val="left" w:pos="900"/>
        </w:tabs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Создана методика определения очередности и темпов заполнения л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вушек газом многокупольного водоносного пласта </w:t>
      </w:r>
      <w:r w:rsidR="00192749" w:rsidRPr="00A50B83">
        <w:rPr>
          <w:rFonts w:ascii="Arial" w:eastAsia="Arial Unicode MS" w:hAnsi="Arial" w:cs="Arial"/>
          <w:sz w:val="26"/>
          <w:szCs w:val="26"/>
          <w:lang w:eastAsia="ru-RU"/>
        </w:rPr>
        <w:t>с учетом геолого-технологических ограничений по максимально допустимому давлению ра</w:t>
      </w:r>
      <w:r w:rsidR="00192749" w:rsidRPr="00A50B83">
        <w:rPr>
          <w:rFonts w:ascii="Arial" w:eastAsia="Arial Unicode MS" w:hAnsi="Arial" w:cs="Arial"/>
          <w:sz w:val="26"/>
          <w:szCs w:val="26"/>
          <w:lang w:eastAsia="ru-RU"/>
        </w:rPr>
        <w:t>з</w:t>
      </w:r>
      <w:r w:rsidR="00192749" w:rsidRPr="00A50B83">
        <w:rPr>
          <w:rFonts w:ascii="Arial" w:eastAsia="Arial Unicode MS" w:hAnsi="Arial" w:cs="Arial"/>
          <w:sz w:val="26"/>
          <w:szCs w:val="26"/>
          <w:lang w:eastAsia="ru-RU"/>
        </w:rPr>
        <w:t>рыва покрышки, размерам газовых залежей в пределах ограниченных л</w:t>
      </w:r>
      <w:r w:rsidR="00192749"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="00192749" w:rsidRPr="00A50B83">
        <w:rPr>
          <w:rFonts w:ascii="Arial" w:eastAsia="Arial Unicode MS" w:hAnsi="Arial" w:cs="Arial"/>
          <w:sz w:val="26"/>
          <w:szCs w:val="26"/>
          <w:lang w:eastAsia="ru-RU"/>
        </w:rPr>
        <w:t>вушек, условиям многолетней стабильной циклической эксплуатации зал</w:t>
      </w:r>
      <w:r w:rsidR="00192749"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="00192749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жей,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позволяющая повыша</w:t>
      </w:r>
      <w:r w:rsidR="00226666" w:rsidRPr="00A50B83">
        <w:rPr>
          <w:rFonts w:ascii="Arial" w:eastAsia="Arial Unicode MS" w:hAnsi="Arial" w:cs="Arial"/>
          <w:sz w:val="26"/>
          <w:szCs w:val="26"/>
          <w:lang w:eastAsia="ru-RU"/>
        </w:rPr>
        <w:t>ть эффективность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сооружения и циклической эксплуатации многозалежных ПХГ.</w:t>
      </w:r>
    </w:p>
    <w:p w:rsidR="009D1547" w:rsidRPr="00A50B83" w:rsidRDefault="0045205D" w:rsidP="00A8293A">
      <w:pPr>
        <w:widowControl w:val="0"/>
        <w:tabs>
          <w:tab w:val="left" w:pos="900"/>
        </w:tabs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lastRenderedPageBreak/>
        <w:t>Впервые проведены</w:t>
      </w:r>
      <w:r w:rsidR="007645D9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исследовани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я </w:t>
      </w:r>
      <w:proofErr w:type="gram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t>влияния</w:t>
      </w:r>
      <w:r w:rsidR="007645D9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226666" w:rsidRPr="00A50B83">
        <w:rPr>
          <w:rFonts w:ascii="Arial" w:eastAsia="Arial Unicode MS" w:hAnsi="Arial" w:cs="Arial"/>
          <w:sz w:val="26"/>
          <w:szCs w:val="26"/>
          <w:lang w:eastAsia="ru-RU"/>
        </w:rPr>
        <w:t>систем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размещения эк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с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плуатационных скважин</w:t>
      </w:r>
      <w:proofErr w:type="gramEnd"/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и зонального распределения фильтрационно-емкостных свойств пласта</w:t>
      </w:r>
      <w:r w:rsidR="00CD3A2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(ФЕС)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E9269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на </w:t>
      </w:r>
      <w:r w:rsidR="007645D9" w:rsidRPr="00A50B83">
        <w:rPr>
          <w:rFonts w:ascii="Arial" w:eastAsia="Arial Unicode MS" w:hAnsi="Arial" w:cs="Arial"/>
          <w:sz w:val="26"/>
          <w:szCs w:val="26"/>
          <w:lang w:eastAsia="ru-RU"/>
        </w:rPr>
        <w:t>динамик</w:t>
      </w:r>
      <w:r w:rsidR="00E92693" w:rsidRPr="00A50B83">
        <w:rPr>
          <w:rFonts w:ascii="Arial" w:eastAsia="Arial Unicode MS" w:hAnsi="Arial" w:cs="Arial"/>
          <w:sz w:val="26"/>
          <w:szCs w:val="26"/>
          <w:lang w:eastAsia="ru-RU"/>
        </w:rPr>
        <w:t>у</w:t>
      </w:r>
      <w:r w:rsidR="007645D9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ГВК и пластового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давления в газовых залежах</w:t>
      </w:r>
      <w:r w:rsidR="00192749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многокупольного водоносного пласта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ПХГ.</w:t>
      </w:r>
    </w:p>
    <w:p w:rsidR="008266A7" w:rsidRPr="00A50B83" w:rsidRDefault="006C520C" w:rsidP="00A8293A">
      <w:pPr>
        <w:widowControl w:val="0"/>
        <w:tabs>
          <w:tab w:val="left" w:pos="900"/>
        </w:tabs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proofErr w:type="gram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Разработан способ регулирования динамики газовых </w:t>
      </w:r>
      <w:r w:rsidR="009D1547" w:rsidRPr="00A50B83">
        <w:rPr>
          <w:rFonts w:ascii="Arial" w:eastAsia="Arial Unicode MS" w:hAnsi="Arial" w:cs="Arial"/>
          <w:sz w:val="26"/>
          <w:szCs w:val="26"/>
          <w:lang w:eastAsia="ru-RU"/>
        </w:rPr>
        <w:t>объемов в мног</w:t>
      </w:r>
      <w:r w:rsidR="009D1547"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="009D1547" w:rsidRPr="00A50B83">
        <w:rPr>
          <w:rFonts w:ascii="Arial" w:eastAsia="Arial Unicode MS" w:hAnsi="Arial" w:cs="Arial"/>
          <w:sz w:val="26"/>
          <w:szCs w:val="26"/>
          <w:lang w:eastAsia="ru-RU"/>
        </w:rPr>
        <w:t>купольных водоносных пластах, позволяющий формировать компактные г</w:t>
      </w:r>
      <w:r w:rsidR="009D1547" w:rsidRPr="00A50B83">
        <w:rPr>
          <w:rFonts w:ascii="Arial" w:eastAsia="Arial Unicode MS" w:hAnsi="Arial" w:cs="Arial"/>
          <w:sz w:val="26"/>
          <w:szCs w:val="26"/>
          <w:lang w:eastAsia="ru-RU"/>
        </w:rPr>
        <w:t>а</w:t>
      </w:r>
      <w:r w:rsidR="009D1547" w:rsidRPr="00A50B83">
        <w:rPr>
          <w:rFonts w:ascii="Arial" w:eastAsia="Arial Unicode MS" w:hAnsi="Arial" w:cs="Arial"/>
          <w:sz w:val="26"/>
          <w:szCs w:val="26"/>
          <w:lang w:eastAsia="ru-RU"/>
        </w:rPr>
        <w:t>зовые залежи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с максимальным коэффициент</w:t>
      </w:r>
      <w:r w:rsidR="00CD3A20"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м газонасыщенности</w:t>
      </w:r>
      <w:r w:rsidR="009D1547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в пр</w:t>
      </w:r>
      <w:r w:rsidR="009D1547"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="00D66D13">
        <w:rPr>
          <w:rFonts w:ascii="Arial" w:eastAsia="Arial Unicode MS" w:hAnsi="Arial" w:cs="Arial"/>
          <w:sz w:val="26"/>
          <w:szCs w:val="26"/>
          <w:lang w:eastAsia="ru-RU"/>
        </w:rPr>
        <w:t>делах куполов</w:t>
      </w:r>
      <w:r w:rsidR="009D1547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путем распределения объемов и изменения темпов закачки и отбора газа по группам эксплуатационных скважин</w:t>
      </w:r>
      <w:r w:rsidR="00D66D13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991EE0" w:rsidRPr="00A50B83">
        <w:rPr>
          <w:rFonts w:ascii="Arial" w:eastAsia="Arial Unicode MS" w:hAnsi="Arial" w:cs="Arial"/>
          <w:sz w:val="26"/>
          <w:szCs w:val="26"/>
          <w:lang w:eastAsia="ru-RU"/>
        </w:rPr>
        <w:t>расположенн</w:t>
      </w:r>
      <w:r w:rsidR="00CD3A20" w:rsidRPr="00A50B83">
        <w:rPr>
          <w:rFonts w:ascii="Arial" w:eastAsia="Arial Unicode MS" w:hAnsi="Arial" w:cs="Arial"/>
          <w:sz w:val="26"/>
          <w:szCs w:val="26"/>
          <w:lang w:eastAsia="ru-RU"/>
        </w:rPr>
        <w:t>ы</w:t>
      </w:r>
      <w:r w:rsidR="00991EE0" w:rsidRPr="00A50B83">
        <w:rPr>
          <w:rFonts w:ascii="Arial" w:eastAsia="Arial Unicode MS" w:hAnsi="Arial" w:cs="Arial"/>
          <w:sz w:val="26"/>
          <w:szCs w:val="26"/>
          <w:lang w:eastAsia="ru-RU"/>
        </w:rPr>
        <w:t>м в различных частях структурных ловушек</w:t>
      </w:r>
      <w:r w:rsidR="00CD3A20" w:rsidRPr="00A50B83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="00991EE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с учетом</w:t>
      </w:r>
      <w:r w:rsidR="00CD3A2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взаимовлияния залежей и</w:t>
      </w:r>
      <w:r w:rsidR="00991EE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зонального распределения </w:t>
      </w:r>
      <w:r w:rsidR="00CD3A20" w:rsidRPr="00A50B83">
        <w:rPr>
          <w:rFonts w:ascii="Arial" w:eastAsia="Arial Unicode MS" w:hAnsi="Arial" w:cs="Arial"/>
          <w:sz w:val="26"/>
          <w:szCs w:val="26"/>
          <w:lang w:eastAsia="ru-RU"/>
        </w:rPr>
        <w:t>ФЕС</w:t>
      </w:r>
      <w:r w:rsidR="00991EE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пласта.</w:t>
      </w:r>
      <w:proofErr w:type="gramEnd"/>
    </w:p>
    <w:p w:rsidR="008266A7" w:rsidRPr="00A50B83" w:rsidRDefault="008266A7" w:rsidP="00A8293A">
      <w:pPr>
        <w:keepNext/>
        <w:widowControl w:val="0"/>
        <w:spacing w:line="372" w:lineRule="auto"/>
        <w:ind w:left="539" w:firstLine="0"/>
        <w:jc w:val="left"/>
        <w:outlineLvl w:val="1"/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</w:pPr>
      <w:r w:rsidRPr="00A50B83"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  <w:t>Защищаемые положения</w:t>
      </w:r>
    </w:p>
    <w:p w:rsidR="007645D9" w:rsidRPr="00A50B83" w:rsidRDefault="007645D9" w:rsidP="00A8293A">
      <w:pPr>
        <w:pStyle w:val="ad"/>
        <w:widowControl w:val="0"/>
        <w:numPr>
          <w:ilvl w:val="0"/>
          <w:numId w:val="17"/>
        </w:numPr>
        <w:tabs>
          <w:tab w:val="clear" w:pos="928"/>
          <w:tab w:val="num" w:pos="0"/>
          <w:tab w:val="num" w:pos="567"/>
        </w:tabs>
        <w:spacing w:line="372" w:lineRule="auto"/>
        <w:ind w:left="142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>Комплекс методов расчета создания и циклической эксплуатации ги</w:t>
      </w:r>
      <w:r w:rsidRPr="00A50B83">
        <w:rPr>
          <w:rFonts w:cs="Arial"/>
          <w:sz w:val="26"/>
          <w:szCs w:val="26"/>
        </w:rPr>
        <w:t>д</w:t>
      </w:r>
      <w:r w:rsidRPr="00A50B83">
        <w:rPr>
          <w:rFonts w:cs="Arial"/>
          <w:sz w:val="26"/>
          <w:szCs w:val="26"/>
        </w:rPr>
        <w:t>родинамически взаимосвязанных газовых залежей ПХГ в многокупольном водоносном пласте.</w:t>
      </w:r>
    </w:p>
    <w:p w:rsidR="007645D9" w:rsidRPr="00A50B83" w:rsidRDefault="007645D9" w:rsidP="00A8293A">
      <w:pPr>
        <w:pStyle w:val="ad"/>
        <w:widowControl w:val="0"/>
        <w:numPr>
          <w:ilvl w:val="0"/>
          <w:numId w:val="17"/>
        </w:numPr>
        <w:tabs>
          <w:tab w:val="num" w:pos="0"/>
          <w:tab w:val="num" w:pos="567"/>
        </w:tabs>
        <w:spacing w:line="372" w:lineRule="auto"/>
        <w:ind w:left="142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Методика определения очередности и темпов заполнения структурных </w:t>
      </w:r>
      <w:r w:rsidR="00385621" w:rsidRPr="00A50B83">
        <w:rPr>
          <w:rFonts w:cs="Arial"/>
          <w:sz w:val="26"/>
          <w:szCs w:val="26"/>
        </w:rPr>
        <w:t>ловушек</w:t>
      </w:r>
      <w:r w:rsidRPr="00A50B83">
        <w:rPr>
          <w:rFonts w:cs="Arial"/>
          <w:sz w:val="26"/>
          <w:szCs w:val="26"/>
        </w:rPr>
        <w:t>, а также технологических режимов закачки и отбора газа на мн</w:t>
      </w:r>
      <w:r w:rsidRPr="00A50B83">
        <w:rPr>
          <w:rFonts w:cs="Arial"/>
          <w:sz w:val="26"/>
          <w:szCs w:val="26"/>
        </w:rPr>
        <w:t>о</w:t>
      </w:r>
      <w:r w:rsidRPr="00A50B83">
        <w:rPr>
          <w:rFonts w:cs="Arial"/>
          <w:sz w:val="26"/>
          <w:szCs w:val="26"/>
        </w:rPr>
        <w:t>гозалежных ПХГ с единой водонапорной системой.</w:t>
      </w:r>
    </w:p>
    <w:p w:rsidR="007645D9" w:rsidRPr="00A50B83" w:rsidRDefault="007645D9" w:rsidP="00A8293A">
      <w:pPr>
        <w:pStyle w:val="ad"/>
        <w:widowControl w:val="0"/>
        <w:numPr>
          <w:ilvl w:val="0"/>
          <w:numId w:val="17"/>
        </w:numPr>
        <w:tabs>
          <w:tab w:val="clear" w:pos="928"/>
          <w:tab w:val="num" w:pos="0"/>
          <w:tab w:val="num" w:pos="567"/>
        </w:tabs>
        <w:spacing w:line="372" w:lineRule="auto"/>
        <w:ind w:left="142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Способ регулирования </w:t>
      </w:r>
      <w:r w:rsidR="006C520C" w:rsidRPr="00A50B83">
        <w:rPr>
          <w:rFonts w:cs="Arial"/>
          <w:sz w:val="26"/>
          <w:szCs w:val="26"/>
        </w:rPr>
        <w:t>динамики</w:t>
      </w:r>
      <w:r w:rsidRPr="00A50B83">
        <w:rPr>
          <w:rFonts w:cs="Arial"/>
          <w:sz w:val="26"/>
          <w:szCs w:val="26"/>
        </w:rPr>
        <w:t xml:space="preserve"> газовых объемов в структурных л</w:t>
      </w:r>
      <w:r w:rsidRPr="00A50B83">
        <w:rPr>
          <w:rFonts w:cs="Arial"/>
          <w:sz w:val="26"/>
          <w:szCs w:val="26"/>
        </w:rPr>
        <w:t>о</w:t>
      </w:r>
      <w:r w:rsidRPr="00A50B83">
        <w:rPr>
          <w:rFonts w:cs="Arial"/>
          <w:sz w:val="26"/>
          <w:szCs w:val="26"/>
        </w:rPr>
        <w:t xml:space="preserve">вушках водоносного пласта, заключающийся в </w:t>
      </w:r>
      <w:r w:rsidR="00DB28C8" w:rsidRPr="00A50B83">
        <w:rPr>
          <w:rFonts w:cs="Arial"/>
          <w:sz w:val="26"/>
          <w:szCs w:val="26"/>
        </w:rPr>
        <w:t>распределени</w:t>
      </w:r>
      <w:r w:rsidR="00385621" w:rsidRPr="00A50B83">
        <w:rPr>
          <w:rFonts w:cs="Arial"/>
          <w:sz w:val="26"/>
          <w:szCs w:val="26"/>
        </w:rPr>
        <w:t>и</w:t>
      </w:r>
      <w:r w:rsidRPr="00A50B83">
        <w:rPr>
          <w:rFonts w:cs="Arial"/>
          <w:sz w:val="26"/>
          <w:szCs w:val="26"/>
        </w:rPr>
        <w:t xml:space="preserve"> темпов и объемов закачки и отбора газа по группам </w:t>
      </w:r>
      <w:r w:rsidR="00DB28C8" w:rsidRPr="00A50B83">
        <w:rPr>
          <w:rFonts w:cs="Arial"/>
          <w:sz w:val="26"/>
          <w:szCs w:val="26"/>
        </w:rPr>
        <w:t>эксплуатационных скважин, расположенны</w:t>
      </w:r>
      <w:r w:rsidR="00385621" w:rsidRPr="00A50B83">
        <w:rPr>
          <w:rFonts w:cs="Arial"/>
          <w:sz w:val="26"/>
          <w:szCs w:val="26"/>
        </w:rPr>
        <w:t>м</w:t>
      </w:r>
      <w:r w:rsidR="00DB28C8" w:rsidRPr="00A50B83">
        <w:rPr>
          <w:rFonts w:cs="Arial"/>
          <w:sz w:val="26"/>
          <w:szCs w:val="26"/>
        </w:rPr>
        <w:t xml:space="preserve"> в </w:t>
      </w:r>
      <w:r w:rsidR="00760BDE" w:rsidRPr="00A50B83">
        <w:rPr>
          <w:rFonts w:cs="Arial"/>
          <w:sz w:val="26"/>
          <w:szCs w:val="26"/>
        </w:rPr>
        <w:t>различных частях структурных ловушек</w:t>
      </w:r>
      <w:r w:rsidR="00D51938" w:rsidRPr="00A50B83">
        <w:rPr>
          <w:rFonts w:cs="Arial"/>
          <w:sz w:val="26"/>
          <w:szCs w:val="26"/>
        </w:rPr>
        <w:t>.</w:t>
      </w:r>
    </w:p>
    <w:p w:rsidR="008266A7" w:rsidRPr="00A50B83" w:rsidRDefault="008266A7" w:rsidP="00A8293A">
      <w:pPr>
        <w:widowControl w:val="0"/>
        <w:spacing w:line="372" w:lineRule="auto"/>
        <w:ind w:firstLine="539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b/>
          <w:i/>
          <w:sz w:val="26"/>
          <w:szCs w:val="26"/>
          <w:u w:val="single"/>
          <w:lang w:eastAsia="ru-RU"/>
        </w:rPr>
        <w:t>Практическая ценность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</w:p>
    <w:p w:rsidR="00CD3A20" w:rsidRPr="00A50B83" w:rsidRDefault="00CD3A20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proofErr w:type="gram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Созданные методы прогнозирования и регулирования </w:t>
      </w:r>
      <w:r w:rsidR="00CD66DC">
        <w:rPr>
          <w:rFonts w:ascii="Arial" w:eastAsia="Arial Unicode MS" w:hAnsi="Arial" w:cs="Arial"/>
          <w:sz w:val="26"/>
          <w:szCs w:val="26"/>
          <w:lang w:eastAsia="ru-RU"/>
        </w:rPr>
        <w:t xml:space="preserve">процессов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со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з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дания и циклической эксплуатации искусственных газовых залежей ПХГ с единой водонапорной системой использованы при разработке технологич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ских схем и проектов, составлении технологических режимов закачки и 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т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бора газа на подземных хранилищах газа Российской Федерации (</w:t>
      </w:r>
      <w:proofErr w:type="spell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t>Карашу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р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ское</w:t>
      </w:r>
      <w:proofErr w:type="spellEnd"/>
      <w:r w:rsidRPr="00A50B83">
        <w:rPr>
          <w:rFonts w:ascii="Arial" w:eastAsia="Arial Unicode MS" w:hAnsi="Arial" w:cs="Arial"/>
          <w:sz w:val="26"/>
          <w:szCs w:val="26"/>
          <w:lang w:eastAsia="ru-RU"/>
        </w:rPr>
        <w:t>, Невское, Гатчинское, Калужское, Краснодарское), Республики Бел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а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русь (</w:t>
      </w:r>
      <w:proofErr w:type="spell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t>Прибугское</w:t>
      </w:r>
      <w:proofErr w:type="spellEnd"/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, </w:t>
      </w:r>
      <w:proofErr w:type="spell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t>Осиповичское</w:t>
      </w:r>
      <w:proofErr w:type="spellEnd"/>
      <w:r w:rsidRPr="00A50B83">
        <w:rPr>
          <w:rFonts w:ascii="Arial" w:eastAsia="Arial Unicode MS" w:hAnsi="Arial" w:cs="Arial"/>
          <w:sz w:val="26"/>
          <w:szCs w:val="26"/>
          <w:lang w:eastAsia="ru-RU"/>
        </w:rPr>
        <w:t>), Казахстана (Полторацкое), Голландии (</w:t>
      </w:r>
      <w:proofErr w:type="spell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t>Бергерм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ер</w:t>
      </w:r>
      <w:proofErr w:type="spellEnd"/>
      <w:r w:rsidRPr="00A50B83">
        <w:rPr>
          <w:rFonts w:ascii="Arial" w:eastAsia="Arial Unicode MS" w:hAnsi="Arial" w:cs="Arial"/>
          <w:sz w:val="26"/>
          <w:szCs w:val="26"/>
          <w:lang w:eastAsia="ru-RU"/>
        </w:rPr>
        <w:t>).</w:t>
      </w:r>
      <w:proofErr w:type="gramEnd"/>
    </w:p>
    <w:p w:rsidR="007645D9" w:rsidRPr="00A50B83" w:rsidRDefault="007645D9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proofErr w:type="gram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lastRenderedPageBreak/>
        <w:t>Разработан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н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ы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математические модели, </w:t>
      </w:r>
      <w:r w:rsidR="001C04F5" w:rsidRPr="00A50B83">
        <w:rPr>
          <w:rFonts w:ascii="Arial" w:eastAsia="Arial Unicode MS" w:hAnsi="Arial" w:cs="Arial"/>
          <w:sz w:val="26"/>
          <w:szCs w:val="26"/>
          <w:lang w:eastAsia="ru-RU"/>
        </w:rPr>
        <w:t>составленные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алгоритмы и компьютерные программы, позволяющие осуществлять достоверный ги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д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родинамический прогноз и эффективное регулирование циклической эк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с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плуатации искусственных газовых залежей ПХГ в м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ногокупольном водоно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с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ном пласте, использованы при составлении технологического проекта У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д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муртского Резервирующего Комплекса ПХГ, включающего </w:t>
      </w:r>
      <w:proofErr w:type="spellStart"/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Карашурское</w:t>
      </w:r>
      <w:proofErr w:type="spellEnd"/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, </w:t>
      </w:r>
      <w:proofErr w:type="spellStart"/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Горюновское</w:t>
      </w:r>
      <w:proofErr w:type="spellEnd"/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, Новотроицкое, </w:t>
      </w:r>
      <w:proofErr w:type="spellStart"/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Чежебашевское</w:t>
      </w:r>
      <w:proofErr w:type="spellEnd"/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и </w:t>
      </w:r>
      <w:proofErr w:type="spellStart"/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>Гардашурское</w:t>
      </w:r>
      <w:proofErr w:type="spellEnd"/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поднятия.</w:t>
      </w:r>
      <w:proofErr w:type="gramEnd"/>
    </w:p>
    <w:p w:rsidR="007645D9" w:rsidRPr="00A50B83" w:rsidRDefault="007645D9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Результаты выполненных параметрических исследований влияния  структурных и гидродинамических характеристик многокупольн</w:t>
      </w:r>
      <w:r w:rsidR="00DB28C8" w:rsidRPr="00A50B83">
        <w:rPr>
          <w:rFonts w:ascii="Arial" w:eastAsia="Arial Unicode MS" w:hAnsi="Arial" w:cs="Arial"/>
          <w:sz w:val="26"/>
          <w:szCs w:val="26"/>
          <w:lang w:eastAsia="ru-RU"/>
        </w:rPr>
        <w:t>ого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DB28C8" w:rsidRPr="00A50B83">
        <w:rPr>
          <w:rFonts w:ascii="Arial" w:eastAsia="Arial Unicode MS" w:hAnsi="Arial" w:cs="Arial"/>
          <w:sz w:val="26"/>
          <w:szCs w:val="26"/>
          <w:lang w:eastAsia="ru-RU"/>
        </w:rPr>
        <w:t>водоно</w:t>
      </w:r>
      <w:r w:rsidR="00DB28C8" w:rsidRPr="00A50B83">
        <w:rPr>
          <w:rFonts w:ascii="Arial" w:eastAsia="Arial Unicode MS" w:hAnsi="Arial" w:cs="Arial"/>
          <w:sz w:val="26"/>
          <w:szCs w:val="26"/>
          <w:lang w:eastAsia="ru-RU"/>
        </w:rPr>
        <w:t>с</w:t>
      </w:r>
      <w:r w:rsidR="00DB28C8" w:rsidRPr="00A50B83">
        <w:rPr>
          <w:rFonts w:ascii="Arial" w:eastAsia="Arial Unicode MS" w:hAnsi="Arial" w:cs="Arial"/>
          <w:sz w:val="26"/>
          <w:szCs w:val="26"/>
          <w:lang w:eastAsia="ru-RU"/>
        </w:rPr>
        <w:t>ног</w:t>
      </w:r>
      <w:r w:rsidR="00385621"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="00DB28C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пласт</w:t>
      </w:r>
      <w:r w:rsidR="00DB28C8" w:rsidRPr="00A50B83">
        <w:rPr>
          <w:rFonts w:ascii="Arial" w:eastAsia="Arial Unicode MS" w:hAnsi="Arial" w:cs="Arial"/>
          <w:sz w:val="26"/>
          <w:szCs w:val="26"/>
          <w:lang w:eastAsia="ru-RU"/>
        </w:rPr>
        <w:t>а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использованы при подготовке проекта Федеральных норм и </w:t>
      </w:r>
      <w:r w:rsidR="00600FC8" w:rsidRPr="00F31ED4">
        <w:rPr>
          <w:rFonts w:ascii="Arial" w:eastAsia="Arial Unicode MS" w:hAnsi="Arial" w:cs="Arial"/>
          <w:sz w:val="26"/>
          <w:szCs w:val="26"/>
          <w:lang w:eastAsia="ru-RU"/>
        </w:rPr>
        <w:t>«Правил</w:t>
      </w:r>
      <w:r w:rsidR="00600FC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безопасности на подземных хранилищах газа»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.</w:t>
      </w:r>
    </w:p>
    <w:p w:rsidR="008266A7" w:rsidRPr="00A50B83" w:rsidRDefault="0099531C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Результаты диссертационной работы использованы при разработке</w:t>
      </w:r>
      <w:r w:rsidR="00F714BD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СТО </w:t>
      </w:r>
      <w:r w:rsidR="004F5140" w:rsidRPr="00A50B83">
        <w:rPr>
          <w:rFonts w:ascii="Arial" w:eastAsia="Arial Unicode MS" w:hAnsi="Arial" w:cs="Arial"/>
          <w:sz w:val="26"/>
          <w:szCs w:val="26"/>
          <w:lang w:eastAsia="ru-RU"/>
        </w:rPr>
        <w:t>Газпром</w:t>
      </w:r>
      <w:r w:rsidR="00C97A4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2-3.5-442-2010</w:t>
      </w:r>
      <w:r w:rsidR="004F514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«Порядок создания подземных хранилищ г</w:t>
      </w:r>
      <w:r w:rsidR="004F5140" w:rsidRPr="00A50B83">
        <w:rPr>
          <w:rFonts w:ascii="Arial" w:eastAsia="Arial Unicode MS" w:hAnsi="Arial" w:cs="Arial"/>
          <w:sz w:val="26"/>
          <w:szCs w:val="26"/>
          <w:lang w:eastAsia="ru-RU"/>
        </w:rPr>
        <w:t>а</w:t>
      </w:r>
      <w:r w:rsidR="004F5140" w:rsidRPr="00A50B83">
        <w:rPr>
          <w:rFonts w:ascii="Arial" w:eastAsia="Arial Unicode MS" w:hAnsi="Arial" w:cs="Arial"/>
          <w:sz w:val="26"/>
          <w:szCs w:val="26"/>
          <w:lang w:eastAsia="ru-RU"/>
        </w:rPr>
        <w:t>за»,</w:t>
      </w:r>
      <w:r w:rsidR="00C97A4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СТО Газпром 2-3.5-348-2009 </w:t>
      </w:r>
      <w:r w:rsidR="004F514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«Порядок работ по авторскому надзору за созданием и эксплуатацией подземных хранилищ газа в пористых пластах», </w:t>
      </w:r>
      <w:r w:rsidR="00C97A4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СТО Газпром 2-3.5-391-2011 </w:t>
      </w:r>
      <w:r w:rsidR="004F514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«Технологическое проектирование подземных хранилищ газа. Исходные данные», </w:t>
      </w:r>
      <w:r w:rsidR="00C97A40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СТО Газпром 056-2009 </w:t>
      </w:r>
      <w:r w:rsidR="004F5140" w:rsidRPr="00A50B83">
        <w:rPr>
          <w:rFonts w:ascii="Arial" w:eastAsia="Arial Unicode MS" w:hAnsi="Arial" w:cs="Arial"/>
          <w:sz w:val="26"/>
          <w:szCs w:val="26"/>
          <w:lang w:eastAsia="ru-RU"/>
        </w:rPr>
        <w:t>«Основные п</w:t>
      </w:r>
      <w:r w:rsidR="004F5140"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="004F5140" w:rsidRPr="00A50B83">
        <w:rPr>
          <w:rFonts w:ascii="Arial" w:eastAsia="Arial Unicode MS" w:hAnsi="Arial" w:cs="Arial"/>
          <w:sz w:val="26"/>
          <w:szCs w:val="26"/>
          <w:lang w:eastAsia="ru-RU"/>
        </w:rPr>
        <w:t>ложения по расчету и управлению резервами газа на подземных хранил</w:t>
      </w:r>
      <w:r w:rsidR="004F5140" w:rsidRPr="00A50B83">
        <w:rPr>
          <w:rFonts w:ascii="Arial" w:eastAsia="Arial Unicode MS" w:hAnsi="Arial" w:cs="Arial"/>
          <w:sz w:val="26"/>
          <w:szCs w:val="26"/>
          <w:lang w:eastAsia="ru-RU"/>
        </w:rPr>
        <w:t>и</w:t>
      </w:r>
      <w:r w:rsidR="004F5140" w:rsidRPr="00A50B83">
        <w:rPr>
          <w:rFonts w:ascii="Arial" w:eastAsia="Arial Unicode MS" w:hAnsi="Arial" w:cs="Arial"/>
          <w:sz w:val="26"/>
          <w:szCs w:val="26"/>
          <w:lang w:eastAsia="ru-RU"/>
        </w:rPr>
        <w:t>щах»</w:t>
      </w:r>
      <w:r w:rsidR="00F714BD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. </w:t>
      </w:r>
    </w:p>
    <w:p w:rsidR="00AB2611" w:rsidRPr="00A50B83" w:rsidRDefault="00AB2611" w:rsidP="00A8293A">
      <w:pPr>
        <w:keepNext/>
        <w:widowControl w:val="0"/>
        <w:spacing w:line="372" w:lineRule="auto"/>
        <w:ind w:left="900" w:firstLine="0"/>
        <w:jc w:val="left"/>
        <w:outlineLvl w:val="1"/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</w:pPr>
      <w:r w:rsidRPr="00A50B83"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  <w:t>Апробация работы</w:t>
      </w:r>
    </w:p>
    <w:p w:rsidR="00F172E4" w:rsidRPr="00F172E4" w:rsidRDefault="00F172E4" w:rsidP="00F172E4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F172E4">
        <w:rPr>
          <w:rFonts w:ascii="Arial" w:eastAsia="Arial Unicode MS" w:hAnsi="Arial" w:cs="Arial"/>
          <w:sz w:val="26"/>
          <w:szCs w:val="26"/>
          <w:lang w:eastAsia="ru-RU"/>
        </w:rPr>
        <w:t>Основные результаты выполненных исследований докладывались и обсуждались на отраслевых и международных конференциях, научных с</w:t>
      </w:r>
      <w:r w:rsidRPr="00F172E4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Pr="00F172E4">
        <w:rPr>
          <w:rFonts w:ascii="Arial" w:eastAsia="Arial Unicode MS" w:hAnsi="Arial" w:cs="Arial"/>
          <w:sz w:val="26"/>
          <w:szCs w:val="26"/>
          <w:lang w:eastAsia="ru-RU"/>
        </w:rPr>
        <w:t>минарах, производственных научно-технических советах, среди которых:</w:t>
      </w:r>
    </w:p>
    <w:p w:rsidR="00F172E4" w:rsidRPr="00F172E4" w:rsidRDefault="00F172E4" w:rsidP="00F172E4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F172E4">
        <w:rPr>
          <w:rFonts w:ascii="Arial" w:eastAsia="Arial Unicode MS" w:hAnsi="Arial" w:cs="Arial"/>
          <w:sz w:val="26"/>
          <w:szCs w:val="26"/>
          <w:lang w:eastAsia="ru-RU"/>
        </w:rPr>
        <w:t>- Международная конференция «Экологическая безопасность в газовой промышленности» (ESGI 2009), 2009, Москва;</w:t>
      </w:r>
    </w:p>
    <w:p w:rsidR="00F172E4" w:rsidRPr="00F172E4" w:rsidRDefault="00F172E4" w:rsidP="00F172E4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F172E4">
        <w:rPr>
          <w:rFonts w:ascii="Arial" w:eastAsia="Arial Unicode MS" w:hAnsi="Arial" w:cs="Arial"/>
          <w:sz w:val="26"/>
          <w:szCs w:val="26"/>
          <w:lang w:eastAsia="ru-RU"/>
        </w:rPr>
        <w:t>- Восьмая Всероссийская научно-техническая конференция, посвяще</w:t>
      </w:r>
      <w:r w:rsidRPr="00F172E4">
        <w:rPr>
          <w:rFonts w:ascii="Arial" w:eastAsia="Arial Unicode MS" w:hAnsi="Arial" w:cs="Arial"/>
          <w:sz w:val="26"/>
          <w:szCs w:val="26"/>
          <w:lang w:eastAsia="ru-RU"/>
        </w:rPr>
        <w:t>н</w:t>
      </w:r>
      <w:r w:rsidRPr="00F172E4">
        <w:rPr>
          <w:rFonts w:ascii="Arial" w:eastAsia="Arial Unicode MS" w:hAnsi="Arial" w:cs="Arial"/>
          <w:sz w:val="26"/>
          <w:szCs w:val="26"/>
          <w:lang w:eastAsia="ru-RU"/>
        </w:rPr>
        <w:t>ная 80-летию РГУ нефти и газа им. И. М. Губкина, 2010, Москва;</w:t>
      </w:r>
    </w:p>
    <w:p w:rsidR="00F172E4" w:rsidRPr="00F172E4" w:rsidRDefault="00F172E4" w:rsidP="00F172E4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F172E4">
        <w:rPr>
          <w:rFonts w:ascii="Arial" w:eastAsia="Arial Unicode MS" w:hAnsi="Arial" w:cs="Arial"/>
          <w:sz w:val="26"/>
          <w:szCs w:val="26"/>
          <w:lang w:eastAsia="ru-RU"/>
        </w:rPr>
        <w:t xml:space="preserve">- Вторая Международная научно-практическая конференция «Мировые ресурсы и запасы </w:t>
      </w:r>
      <w:proofErr w:type="gramStart"/>
      <w:r w:rsidRPr="00F172E4">
        <w:rPr>
          <w:rFonts w:ascii="Arial" w:eastAsia="Arial Unicode MS" w:hAnsi="Arial" w:cs="Arial"/>
          <w:sz w:val="26"/>
          <w:szCs w:val="26"/>
          <w:lang w:eastAsia="ru-RU"/>
        </w:rPr>
        <w:t>газа</w:t>
      </w:r>
      <w:proofErr w:type="gramEnd"/>
      <w:r w:rsidRPr="00F172E4">
        <w:rPr>
          <w:rFonts w:ascii="Arial" w:eastAsia="Arial Unicode MS" w:hAnsi="Arial" w:cs="Arial"/>
          <w:sz w:val="26"/>
          <w:szCs w:val="26"/>
          <w:lang w:eastAsia="ru-RU"/>
        </w:rPr>
        <w:t xml:space="preserve"> и перспективные технологии их освоения», 2010, Москва;</w:t>
      </w:r>
    </w:p>
    <w:p w:rsidR="00F172E4" w:rsidRPr="00F172E4" w:rsidRDefault="00F172E4" w:rsidP="00F172E4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F172E4">
        <w:rPr>
          <w:rFonts w:ascii="Arial" w:eastAsia="Arial Unicode MS" w:hAnsi="Arial" w:cs="Arial"/>
          <w:sz w:val="26"/>
          <w:szCs w:val="26"/>
          <w:lang w:eastAsia="ru-RU"/>
        </w:rPr>
        <w:t>- Третья Международная научно-техническая конференция  «ПХГ: Н</w:t>
      </w:r>
      <w:r w:rsidRPr="00F172E4">
        <w:rPr>
          <w:rFonts w:ascii="Arial" w:eastAsia="Arial Unicode MS" w:hAnsi="Arial" w:cs="Arial"/>
          <w:sz w:val="26"/>
          <w:szCs w:val="26"/>
          <w:lang w:eastAsia="ru-RU"/>
        </w:rPr>
        <w:t>а</w:t>
      </w:r>
      <w:r w:rsidRPr="00F172E4">
        <w:rPr>
          <w:rFonts w:ascii="Arial" w:eastAsia="Arial Unicode MS" w:hAnsi="Arial" w:cs="Arial"/>
          <w:sz w:val="26"/>
          <w:szCs w:val="26"/>
          <w:lang w:eastAsia="ru-RU"/>
        </w:rPr>
        <w:lastRenderedPageBreak/>
        <w:t>дежность и эффективность» (UGS-2011), 2011, Москва;</w:t>
      </w:r>
    </w:p>
    <w:p w:rsidR="00F172E4" w:rsidRPr="00F172E4" w:rsidRDefault="00F172E4" w:rsidP="00F172E4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F172E4">
        <w:rPr>
          <w:rFonts w:ascii="Arial" w:eastAsia="Arial Unicode MS" w:hAnsi="Arial" w:cs="Arial"/>
          <w:sz w:val="26"/>
          <w:szCs w:val="26"/>
          <w:lang w:eastAsia="ru-RU"/>
        </w:rPr>
        <w:t>- Девятая Всероссийская конференция молодых ученых, специалистов и студентов “Новые технологии в газовой промышленности” (газ, нефть, энергетика), 2011, Москва;</w:t>
      </w:r>
    </w:p>
    <w:p w:rsidR="00F172E4" w:rsidRPr="00F172E4" w:rsidRDefault="00F172E4" w:rsidP="00F172E4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F172E4">
        <w:rPr>
          <w:rFonts w:ascii="Arial" w:eastAsia="Arial Unicode MS" w:hAnsi="Arial" w:cs="Arial"/>
          <w:sz w:val="26"/>
          <w:szCs w:val="26"/>
          <w:lang w:eastAsia="ru-RU"/>
        </w:rPr>
        <w:t>- Третья научно-практическая молодежная конференция «Новые те</w:t>
      </w:r>
      <w:r w:rsidRPr="00F172E4">
        <w:rPr>
          <w:rFonts w:ascii="Arial" w:eastAsia="Arial Unicode MS" w:hAnsi="Arial" w:cs="Arial"/>
          <w:sz w:val="26"/>
          <w:szCs w:val="26"/>
          <w:lang w:eastAsia="ru-RU"/>
        </w:rPr>
        <w:t>х</w:t>
      </w:r>
      <w:r w:rsidRPr="00F172E4">
        <w:rPr>
          <w:rFonts w:ascii="Arial" w:eastAsia="Arial Unicode MS" w:hAnsi="Arial" w:cs="Arial"/>
          <w:sz w:val="26"/>
          <w:szCs w:val="26"/>
          <w:lang w:eastAsia="ru-RU"/>
        </w:rPr>
        <w:t>нологии в газовой отрасли: опыт и преемственность», 2011, Москва;</w:t>
      </w:r>
    </w:p>
    <w:p w:rsidR="00F172E4" w:rsidRPr="00F172E4" w:rsidRDefault="00F172E4" w:rsidP="00F172E4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F172E4">
        <w:rPr>
          <w:rFonts w:ascii="Arial" w:eastAsia="Arial Unicode MS" w:hAnsi="Arial" w:cs="Arial"/>
          <w:sz w:val="26"/>
          <w:szCs w:val="26"/>
          <w:lang w:eastAsia="ru-RU"/>
        </w:rPr>
        <w:t>- НТС молодых ученых и специалистов ООО «Газпром ВНИИГАЗ», 2012, 2013, Москва;</w:t>
      </w:r>
    </w:p>
    <w:p w:rsidR="00F172E4" w:rsidRPr="00F172E4" w:rsidRDefault="00F172E4" w:rsidP="00F172E4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F172E4">
        <w:rPr>
          <w:rFonts w:ascii="Arial" w:eastAsia="Arial Unicode MS" w:hAnsi="Arial" w:cs="Arial"/>
          <w:sz w:val="26"/>
          <w:szCs w:val="26"/>
          <w:lang w:eastAsia="ru-RU"/>
        </w:rPr>
        <w:t>- Пятая Международная молодежная научно-практическая конфере</w:t>
      </w:r>
      <w:r w:rsidRPr="00F172E4">
        <w:rPr>
          <w:rFonts w:ascii="Arial" w:eastAsia="Arial Unicode MS" w:hAnsi="Arial" w:cs="Arial"/>
          <w:sz w:val="26"/>
          <w:szCs w:val="26"/>
          <w:lang w:eastAsia="ru-RU"/>
        </w:rPr>
        <w:t>н</w:t>
      </w:r>
      <w:r w:rsidRPr="00F172E4">
        <w:rPr>
          <w:rFonts w:ascii="Arial" w:eastAsia="Arial Unicode MS" w:hAnsi="Arial" w:cs="Arial"/>
          <w:sz w:val="26"/>
          <w:szCs w:val="26"/>
          <w:lang w:eastAsia="ru-RU"/>
        </w:rPr>
        <w:t>ция «Новые технологии в газовой отрасли: опыт и преемственность», 2013, Москва;</w:t>
      </w:r>
    </w:p>
    <w:p w:rsidR="00F172E4" w:rsidRPr="00F172E4" w:rsidRDefault="00F172E4" w:rsidP="00F172E4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F172E4">
        <w:rPr>
          <w:rFonts w:ascii="Arial" w:eastAsia="Arial Unicode MS" w:hAnsi="Arial" w:cs="Arial"/>
          <w:sz w:val="26"/>
          <w:szCs w:val="26"/>
          <w:lang w:eastAsia="ru-RU"/>
        </w:rPr>
        <w:t>- Десятая Всероссийская конференция молодых ученых, специалистов и студентов "Новые технологии в газовой промышленности" (газ, нефть, энергетика), 2013, Москва.</w:t>
      </w:r>
    </w:p>
    <w:p w:rsidR="008266A7" w:rsidRPr="00A50B83" w:rsidRDefault="008266A7" w:rsidP="00F172E4">
      <w:pPr>
        <w:keepNext/>
        <w:widowControl w:val="0"/>
        <w:spacing w:line="372" w:lineRule="auto"/>
        <w:ind w:left="900" w:firstLine="0"/>
        <w:jc w:val="left"/>
        <w:outlineLvl w:val="1"/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</w:pPr>
      <w:r w:rsidRPr="00A50B83"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  <w:t>Публикации</w:t>
      </w:r>
    </w:p>
    <w:p w:rsidR="00E8313B" w:rsidRPr="00651DDC" w:rsidRDefault="00A6093D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Основные результаты диссертационной работы опубликованы в </w:t>
      </w:r>
      <w:r w:rsidR="00A8293A">
        <w:rPr>
          <w:rFonts w:ascii="Arial" w:eastAsia="Arial Unicode MS" w:hAnsi="Arial" w:cs="Arial"/>
          <w:sz w:val="26"/>
          <w:szCs w:val="26"/>
          <w:lang w:eastAsia="ru-RU"/>
        </w:rPr>
        <w:t>25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статьях, в том числе 6 статьях в изданиях, включенных в "Перечень..." ВАК </w:t>
      </w:r>
      <w:proofErr w:type="spell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t>Минобрнауки</w:t>
      </w:r>
      <w:proofErr w:type="spellEnd"/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РФ. Соискателю выдано 3 свидетельства, зарегистрирова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н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ные в установленном порядке на программы для ЭВМ.</w:t>
      </w:r>
    </w:p>
    <w:p w:rsidR="008266A7" w:rsidRPr="00A50B83" w:rsidRDefault="008266A7" w:rsidP="00A8293A">
      <w:pPr>
        <w:keepNext/>
        <w:widowControl w:val="0"/>
        <w:spacing w:line="372" w:lineRule="auto"/>
        <w:ind w:left="900" w:firstLine="0"/>
        <w:jc w:val="left"/>
        <w:outlineLvl w:val="1"/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</w:pPr>
      <w:r w:rsidRPr="00A50B83"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  <w:t>Структура и объем диссертации</w:t>
      </w:r>
    </w:p>
    <w:p w:rsidR="006D5F55" w:rsidRPr="00A50B83" w:rsidRDefault="006D5F55" w:rsidP="00A8293A">
      <w:pPr>
        <w:widowControl w:val="0"/>
        <w:spacing w:line="372" w:lineRule="auto"/>
        <w:ind w:firstLine="540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Диссертационная работа состоит из введения, четырех глав, заключ</w:t>
      </w:r>
      <w:r w:rsidRPr="00A50B83">
        <w:rPr>
          <w:rFonts w:ascii="Arial" w:hAnsi="Arial" w:cs="Arial"/>
          <w:sz w:val="26"/>
          <w:szCs w:val="26"/>
          <w:lang w:eastAsia="ru-RU"/>
        </w:rPr>
        <w:t>е</w:t>
      </w:r>
      <w:r w:rsidRPr="00A50B83">
        <w:rPr>
          <w:rFonts w:ascii="Arial" w:hAnsi="Arial" w:cs="Arial"/>
          <w:sz w:val="26"/>
          <w:szCs w:val="26"/>
          <w:lang w:eastAsia="ru-RU"/>
        </w:rPr>
        <w:t>ния и списка использованных источников из 60 наименований. Общий об</w:t>
      </w:r>
      <w:r w:rsidRPr="00A50B83">
        <w:rPr>
          <w:rFonts w:ascii="Arial" w:hAnsi="Arial" w:cs="Arial"/>
          <w:sz w:val="26"/>
          <w:szCs w:val="26"/>
          <w:lang w:eastAsia="ru-RU"/>
        </w:rPr>
        <w:t>ъ</w:t>
      </w:r>
      <w:r w:rsidRPr="00A50B83">
        <w:rPr>
          <w:rFonts w:ascii="Arial" w:hAnsi="Arial" w:cs="Arial"/>
          <w:sz w:val="26"/>
          <w:szCs w:val="26"/>
          <w:lang w:eastAsia="ru-RU"/>
        </w:rPr>
        <w:t>ем работы составляет 124 печатны</w:t>
      </w:r>
      <w:r w:rsidR="00D66D13">
        <w:rPr>
          <w:rFonts w:ascii="Arial" w:hAnsi="Arial" w:cs="Arial"/>
          <w:sz w:val="26"/>
          <w:szCs w:val="26"/>
          <w:lang w:eastAsia="ru-RU"/>
        </w:rPr>
        <w:t>е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страниц</w:t>
      </w:r>
      <w:r w:rsidR="00D66D13">
        <w:rPr>
          <w:rFonts w:ascii="Arial" w:hAnsi="Arial" w:cs="Arial"/>
          <w:sz w:val="26"/>
          <w:szCs w:val="26"/>
          <w:lang w:eastAsia="ru-RU"/>
        </w:rPr>
        <w:t>ы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. Текст работы содержит </w:t>
      </w:r>
      <w:r w:rsidR="00F31ED4">
        <w:rPr>
          <w:rFonts w:ascii="Arial" w:hAnsi="Arial" w:cs="Arial"/>
          <w:sz w:val="26"/>
          <w:szCs w:val="26"/>
          <w:lang w:eastAsia="ru-RU"/>
        </w:rPr>
        <w:t>41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рисун</w:t>
      </w:r>
      <w:r w:rsidR="00F31ED4">
        <w:rPr>
          <w:rFonts w:ascii="Arial" w:hAnsi="Arial" w:cs="Arial"/>
          <w:sz w:val="26"/>
          <w:szCs w:val="26"/>
          <w:lang w:eastAsia="ru-RU"/>
        </w:rPr>
        <w:t>ок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и </w:t>
      </w:r>
      <w:r w:rsidR="00F31ED4">
        <w:rPr>
          <w:rFonts w:ascii="Arial" w:hAnsi="Arial" w:cs="Arial"/>
          <w:sz w:val="26"/>
          <w:szCs w:val="26"/>
          <w:lang w:eastAsia="ru-RU"/>
        </w:rPr>
        <w:t>6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таблиц.</w:t>
      </w:r>
    </w:p>
    <w:p w:rsidR="008266A7" w:rsidRPr="00A50B83" w:rsidRDefault="008266A7" w:rsidP="00A8293A">
      <w:pPr>
        <w:keepNext/>
        <w:widowControl w:val="0"/>
        <w:spacing w:before="120" w:line="372" w:lineRule="auto"/>
        <w:ind w:left="900" w:firstLine="0"/>
        <w:jc w:val="left"/>
        <w:outlineLvl w:val="1"/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</w:pPr>
      <w:r w:rsidRPr="00A50B83">
        <w:rPr>
          <w:rFonts w:ascii="Arial" w:eastAsia="Arial Unicode MS" w:hAnsi="Arial" w:cs="Arial"/>
          <w:b/>
          <w:bCs/>
          <w:i/>
          <w:iCs/>
          <w:sz w:val="26"/>
          <w:szCs w:val="26"/>
          <w:u w:val="single"/>
          <w:lang w:eastAsia="ru-RU"/>
        </w:rPr>
        <w:t>Содержание работы</w:t>
      </w:r>
    </w:p>
    <w:p w:rsidR="008266A7" w:rsidRPr="00A50B83" w:rsidRDefault="008266A7" w:rsidP="00A8293A">
      <w:pPr>
        <w:widowControl w:val="0"/>
        <w:spacing w:line="372" w:lineRule="auto"/>
        <w:ind w:firstLine="540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b/>
          <w:i/>
          <w:sz w:val="26"/>
          <w:szCs w:val="26"/>
          <w:lang w:eastAsia="ru-RU"/>
        </w:rPr>
        <w:t xml:space="preserve">Во введении 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обоснована актуальность темы исследований, опред</w:t>
      </w:r>
      <w:r w:rsidRPr="00A50B83">
        <w:rPr>
          <w:rFonts w:ascii="Arial" w:hAnsi="Arial" w:cs="Arial"/>
          <w:sz w:val="26"/>
          <w:szCs w:val="26"/>
          <w:lang w:eastAsia="ru-RU"/>
        </w:rPr>
        <w:t>е</w:t>
      </w:r>
      <w:r w:rsidRPr="00A50B83">
        <w:rPr>
          <w:rFonts w:ascii="Arial" w:hAnsi="Arial" w:cs="Arial"/>
          <w:sz w:val="26"/>
          <w:szCs w:val="26"/>
          <w:lang w:eastAsia="ru-RU"/>
        </w:rPr>
        <w:t>лена цель работы, поставлены задачи исследований, дана научная нови</w:t>
      </w:r>
      <w:r w:rsidRPr="00A50B83">
        <w:rPr>
          <w:rFonts w:ascii="Arial" w:hAnsi="Arial" w:cs="Arial"/>
          <w:sz w:val="26"/>
          <w:szCs w:val="26"/>
          <w:lang w:eastAsia="ru-RU"/>
        </w:rPr>
        <w:t>з</w:t>
      </w:r>
      <w:r w:rsidRPr="00A50B83">
        <w:rPr>
          <w:rFonts w:ascii="Arial" w:hAnsi="Arial" w:cs="Arial"/>
          <w:sz w:val="26"/>
          <w:szCs w:val="26"/>
          <w:lang w:eastAsia="ru-RU"/>
        </w:rPr>
        <w:t>на, сформулированы защищаемые положения, показана практическая це</w:t>
      </w:r>
      <w:r w:rsidRPr="00A50B83">
        <w:rPr>
          <w:rFonts w:ascii="Arial" w:hAnsi="Arial" w:cs="Arial"/>
          <w:sz w:val="26"/>
          <w:szCs w:val="26"/>
          <w:lang w:eastAsia="ru-RU"/>
        </w:rPr>
        <w:t>н</w:t>
      </w:r>
      <w:r w:rsidRPr="00A50B83">
        <w:rPr>
          <w:rFonts w:ascii="Arial" w:hAnsi="Arial" w:cs="Arial"/>
          <w:sz w:val="26"/>
          <w:szCs w:val="26"/>
          <w:lang w:eastAsia="ru-RU"/>
        </w:rPr>
        <w:t>ность, приведены сведения о внедрении результатов исследований и апр</w:t>
      </w:r>
      <w:r w:rsidRPr="00A50B83">
        <w:rPr>
          <w:rFonts w:ascii="Arial" w:hAnsi="Arial" w:cs="Arial"/>
          <w:sz w:val="26"/>
          <w:szCs w:val="26"/>
          <w:lang w:eastAsia="ru-RU"/>
        </w:rPr>
        <w:t>о</w:t>
      </w:r>
      <w:r w:rsidRPr="00A50B83">
        <w:rPr>
          <w:rFonts w:ascii="Arial" w:hAnsi="Arial" w:cs="Arial"/>
          <w:sz w:val="26"/>
          <w:szCs w:val="26"/>
          <w:lang w:eastAsia="ru-RU"/>
        </w:rPr>
        <w:t>бации работы.</w:t>
      </w:r>
    </w:p>
    <w:p w:rsidR="00190909" w:rsidRDefault="008266A7" w:rsidP="00190909">
      <w:pPr>
        <w:widowControl w:val="0"/>
        <w:spacing w:line="372" w:lineRule="auto"/>
        <w:ind w:firstLine="540"/>
        <w:rPr>
          <w:rFonts w:ascii="Arial" w:hAnsi="Arial" w:cs="Arial"/>
          <w:sz w:val="26"/>
          <w:szCs w:val="26"/>
          <w:lang w:eastAsia="ru-RU"/>
        </w:rPr>
      </w:pPr>
      <w:proofErr w:type="gram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Большой вклад в </w:t>
      </w:r>
      <w:r w:rsidR="00E36445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изучение проблемы </w:t>
      </w:r>
      <w:r w:rsidR="00D535B2" w:rsidRPr="00A50B83">
        <w:rPr>
          <w:rFonts w:ascii="Arial" w:eastAsia="Arial Unicode MS" w:hAnsi="Arial" w:cs="Arial"/>
          <w:sz w:val="26"/>
          <w:szCs w:val="26"/>
          <w:lang w:eastAsia="ru-RU"/>
        </w:rPr>
        <w:t>эксплуатации</w:t>
      </w:r>
      <w:r w:rsidR="00E36445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взаимодейству</w:t>
      </w:r>
      <w:r w:rsidR="00E36445" w:rsidRPr="00A50B83">
        <w:rPr>
          <w:rFonts w:ascii="Arial" w:eastAsia="Arial Unicode MS" w:hAnsi="Arial" w:cs="Arial"/>
          <w:sz w:val="26"/>
          <w:szCs w:val="26"/>
          <w:lang w:eastAsia="ru-RU"/>
        </w:rPr>
        <w:t>ю</w:t>
      </w:r>
      <w:r w:rsidR="00E36445" w:rsidRPr="00A50B83">
        <w:rPr>
          <w:rFonts w:ascii="Arial" w:eastAsia="Arial Unicode MS" w:hAnsi="Arial" w:cs="Arial"/>
          <w:sz w:val="26"/>
          <w:szCs w:val="26"/>
          <w:lang w:eastAsia="ru-RU"/>
        </w:rPr>
        <w:lastRenderedPageBreak/>
        <w:t>щих залежей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внесли </w:t>
      </w:r>
      <w:r w:rsidR="00844256">
        <w:rPr>
          <w:rFonts w:ascii="Arial" w:hAnsi="Arial" w:cs="Arial"/>
          <w:sz w:val="26"/>
          <w:szCs w:val="26"/>
          <w:lang w:eastAsia="ru-RU"/>
        </w:rPr>
        <w:t xml:space="preserve">М.Т. </w:t>
      </w:r>
      <w:proofErr w:type="spellStart"/>
      <w:r w:rsidR="00844256">
        <w:rPr>
          <w:rFonts w:ascii="Arial" w:hAnsi="Arial" w:cs="Arial"/>
          <w:sz w:val="26"/>
          <w:szCs w:val="26"/>
          <w:lang w:eastAsia="ru-RU"/>
        </w:rPr>
        <w:t>Абасов</w:t>
      </w:r>
      <w:proofErr w:type="spellEnd"/>
      <w:r w:rsidR="00844256">
        <w:rPr>
          <w:rFonts w:ascii="Arial" w:hAnsi="Arial" w:cs="Arial"/>
          <w:sz w:val="26"/>
          <w:szCs w:val="26"/>
          <w:lang w:eastAsia="ru-RU"/>
        </w:rPr>
        <w:t>,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 Н.К. Байбаков,</w:t>
      </w:r>
      <w:r w:rsidR="00190909">
        <w:rPr>
          <w:rFonts w:ascii="Arial" w:hAnsi="Arial" w:cs="Arial"/>
          <w:sz w:val="26"/>
          <w:szCs w:val="26"/>
          <w:lang w:eastAsia="ru-RU"/>
        </w:rPr>
        <w:t xml:space="preserve"> 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К.С. </w:t>
      </w:r>
      <w:proofErr w:type="spellStart"/>
      <w:r w:rsidR="00190909" w:rsidRPr="00A50B83">
        <w:rPr>
          <w:rFonts w:ascii="Arial" w:hAnsi="Arial" w:cs="Arial"/>
          <w:sz w:val="26"/>
          <w:szCs w:val="26"/>
          <w:lang w:eastAsia="ru-RU"/>
        </w:rPr>
        <w:t>Басниев</w:t>
      </w:r>
      <w:proofErr w:type="spellEnd"/>
      <w:r w:rsidR="00190909" w:rsidRPr="00A50B83">
        <w:rPr>
          <w:rFonts w:ascii="Arial" w:hAnsi="Arial" w:cs="Arial"/>
          <w:sz w:val="26"/>
          <w:szCs w:val="26"/>
          <w:lang w:eastAsia="ru-RU"/>
        </w:rPr>
        <w:t>,</w:t>
      </w:r>
      <w:r w:rsidR="00190909">
        <w:rPr>
          <w:rFonts w:ascii="Arial" w:hAnsi="Arial" w:cs="Arial"/>
          <w:sz w:val="26"/>
          <w:szCs w:val="26"/>
          <w:lang w:eastAsia="ru-RU"/>
        </w:rPr>
        <w:t xml:space="preserve"> 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>И.М. Бек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>е</w:t>
      </w:r>
      <w:r w:rsidR="00F83739">
        <w:rPr>
          <w:rFonts w:ascii="Arial" w:hAnsi="Arial" w:cs="Arial"/>
          <w:sz w:val="26"/>
          <w:szCs w:val="26"/>
          <w:lang w:eastAsia="ru-RU"/>
        </w:rPr>
        <w:t xml:space="preserve">тов, </w:t>
      </w:r>
      <w:r w:rsidR="00190909">
        <w:rPr>
          <w:rFonts w:ascii="Arial" w:eastAsia="Arial Unicode MS" w:hAnsi="Arial" w:cs="Arial"/>
          <w:sz w:val="26"/>
          <w:szCs w:val="26"/>
          <w:lang w:eastAsia="ru-RU"/>
        </w:rPr>
        <w:t xml:space="preserve">С.Н. </w:t>
      </w:r>
      <w:proofErr w:type="spellStart"/>
      <w:r w:rsidR="00190909">
        <w:rPr>
          <w:rFonts w:ascii="Arial" w:eastAsia="Arial Unicode MS" w:hAnsi="Arial" w:cs="Arial"/>
          <w:sz w:val="26"/>
          <w:szCs w:val="26"/>
          <w:lang w:eastAsia="ru-RU"/>
        </w:rPr>
        <w:t>Бузино</w:t>
      </w:r>
      <w:r w:rsidR="00F83739">
        <w:rPr>
          <w:rFonts w:ascii="Arial" w:eastAsia="Arial Unicode MS" w:hAnsi="Arial" w:cs="Arial"/>
          <w:sz w:val="26"/>
          <w:szCs w:val="26"/>
          <w:lang w:eastAsia="ru-RU"/>
        </w:rPr>
        <w:t>в</w:t>
      </w:r>
      <w:proofErr w:type="spellEnd"/>
      <w:r w:rsidR="00F83739">
        <w:rPr>
          <w:rFonts w:ascii="Arial" w:eastAsia="Arial Unicode MS" w:hAnsi="Arial" w:cs="Arial"/>
          <w:sz w:val="26"/>
          <w:szCs w:val="26"/>
          <w:lang w:eastAsia="ru-RU"/>
        </w:rPr>
        <w:t>, С.А. Варягов,</w:t>
      </w:r>
      <w:r w:rsidR="00844256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F83739">
        <w:rPr>
          <w:rFonts w:ascii="Arial" w:eastAsia="Arial Unicode MS" w:hAnsi="Arial" w:cs="Arial"/>
          <w:sz w:val="26"/>
          <w:szCs w:val="26"/>
          <w:lang w:eastAsia="ru-RU"/>
        </w:rPr>
        <w:t>Ю.Н. Васильев,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r w:rsidR="00190909">
        <w:rPr>
          <w:rFonts w:ascii="Arial" w:eastAsia="Arial Unicode MS" w:hAnsi="Arial" w:cs="Arial"/>
          <w:sz w:val="26"/>
          <w:szCs w:val="26"/>
          <w:lang w:eastAsia="ru-RU"/>
        </w:rPr>
        <w:t xml:space="preserve">И.Г. </w:t>
      </w:r>
      <w:proofErr w:type="spellStart"/>
      <w:r w:rsidR="00190909">
        <w:rPr>
          <w:rFonts w:ascii="Arial" w:eastAsia="Arial Unicode MS" w:hAnsi="Arial" w:cs="Arial"/>
          <w:sz w:val="26"/>
          <w:szCs w:val="26"/>
          <w:lang w:eastAsia="ru-RU"/>
        </w:rPr>
        <w:t>В</w:t>
      </w:r>
      <w:r w:rsidR="00614CFB">
        <w:rPr>
          <w:rFonts w:ascii="Arial" w:eastAsia="Arial Unicode MS" w:hAnsi="Arial" w:cs="Arial"/>
          <w:sz w:val="26"/>
          <w:szCs w:val="26"/>
          <w:lang w:eastAsia="ru-RU"/>
        </w:rPr>
        <w:t>ойцицкий</w:t>
      </w:r>
      <w:proofErr w:type="spellEnd"/>
      <w:r w:rsidR="00614CFB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 С.С. </w:t>
      </w:r>
      <w:proofErr w:type="spellStart"/>
      <w:r w:rsidR="00190909" w:rsidRPr="00A50B83">
        <w:rPr>
          <w:rFonts w:ascii="Arial" w:hAnsi="Arial" w:cs="Arial"/>
          <w:sz w:val="26"/>
          <w:szCs w:val="26"/>
          <w:lang w:eastAsia="ru-RU"/>
        </w:rPr>
        <w:t>Гац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>у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>лаев</w:t>
      </w:r>
      <w:proofErr w:type="spellEnd"/>
      <w:r w:rsidR="00190909" w:rsidRPr="00A50B83">
        <w:rPr>
          <w:rFonts w:ascii="Arial" w:hAnsi="Arial" w:cs="Arial"/>
          <w:sz w:val="26"/>
          <w:szCs w:val="26"/>
          <w:lang w:eastAsia="ru-RU"/>
        </w:rPr>
        <w:t>,</w:t>
      </w:r>
      <w:r w:rsidR="00190909">
        <w:rPr>
          <w:rFonts w:ascii="Arial" w:hAnsi="Arial" w:cs="Arial"/>
          <w:sz w:val="26"/>
          <w:szCs w:val="26"/>
          <w:lang w:eastAsia="ru-RU"/>
        </w:rPr>
        <w:t xml:space="preserve"> </w:t>
      </w:r>
      <w:r w:rsidR="00190909">
        <w:rPr>
          <w:rFonts w:ascii="Arial" w:eastAsia="Arial Unicode MS" w:hAnsi="Arial" w:cs="Arial"/>
          <w:sz w:val="26"/>
          <w:szCs w:val="26"/>
          <w:lang w:eastAsia="ru-RU"/>
        </w:rPr>
        <w:t xml:space="preserve">П.А. </w:t>
      </w:r>
      <w:proofErr w:type="spellStart"/>
      <w:r w:rsidR="00190909">
        <w:rPr>
          <w:rFonts w:ascii="Arial" w:eastAsia="Arial Unicode MS" w:hAnsi="Arial" w:cs="Arial"/>
          <w:sz w:val="26"/>
          <w:szCs w:val="26"/>
          <w:lang w:eastAsia="ru-RU"/>
        </w:rPr>
        <w:t>Гереш</w:t>
      </w:r>
      <w:proofErr w:type="spellEnd"/>
      <w:r w:rsidR="00190909">
        <w:rPr>
          <w:rFonts w:ascii="Arial" w:eastAsia="Arial Unicode MS" w:hAnsi="Arial" w:cs="Arial"/>
          <w:sz w:val="26"/>
          <w:szCs w:val="26"/>
          <w:lang w:eastAsia="ru-RU"/>
        </w:rPr>
        <w:t>, А.В. Григорь</w:t>
      </w:r>
      <w:r w:rsidR="0028487F">
        <w:rPr>
          <w:rFonts w:ascii="Arial" w:eastAsia="Arial Unicode MS" w:hAnsi="Arial" w:cs="Arial"/>
          <w:sz w:val="26"/>
          <w:szCs w:val="26"/>
          <w:lang w:eastAsia="ru-RU"/>
        </w:rPr>
        <w:t>ев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, </w:t>
      </w:r>
      <w:r w:rsidR="00F83739">
        <w:rPr>
          <w:rFonts w:ascii="Arial" w:eastAsia="Arial Unicode MS" w:hAnsi="Arial" w:cs="Arial"/>
          <w:sz w:val="26"/>
          <w:szCs w:val="26"/>
          <w:lang w:eastAsia="ru-RU"/>
        </w:rPr>
        <w:t xml:space="preserve">А.А. </w:t>
      </w:r>
      <w:proofErr w:type="spellStart"/>
      <w:r w:rsidR="00F83739">
        <w:rPr>
          <w:rFonts w:ascii="Arial" w:eastAsia="Arial Unicode MS" w:hAnsi="Arial" w:cs="Arial"/>
          <w:sz w:val="26"/>
          <w:szCs w:val="26"/>
          <w:lang w:eastAsia="ru-RU"/>
        </w:rPr>
        <w:t>Енгибарян</w:t>
      </w:r>
      <w:proofErr w:type="spellEnd"/>
      <w:r w:rsidR="00F83739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="002959EB">
        <w:rPr>
          <w:rFonts w:ascii="Arial" w:hAnsi="Arial" w:cs="Arial"/>
          <w:sz w:val="26"/>
          <w:szCs w:val="26"/>
          <w:lang w:eastAsia="ru-RU"/>
        </w:rPr>
        <w:t xml:space="preserve"> </w:t>
      </w:r>
      <w:r w:rsidR="00190909">
        <w:rPr>
          <w:rFonts w:ascii="Arial" w:eastAsia="Arial Unicode MS" w:hAnsi="Arial" w:cs="Arial"/>
          <w:sz w:val="26"/>
          <w:szCs w:val="26"/>
          <w:lang w:eastAsia="ru-RU"/>
        </w:rPr>
        <w:t xml:space="preserve">С.Н. </w:t>
      </w:r>
      <w:proofErr w:type="spellStart"/>
      <w:r w:rsidR="00190909">
        <w:rPr>
          <w:rFonts w:ascii="Arial" w:eastAsia="Arial Unicode MS" w:hAnsi="Arial" w:cs="Arial"/>
          <w:sz w:val="26"/>
          <w:szCs w:val="26"/>
          <w:lang w:eastAsia="ru-RU"/>
        </w:rPr>
        <w:t>Закиров</w:t>
      </w:r>
      <w:proofErr w:type="spellEnd"/>
      <w:r w:rsidR="00190909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="00F726C9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844256">
        <w:rPr>
          <w:rFonts w:ascii="Arial" w:eastAsia="Arial Unicode MS" w:hAnsi="Arial" w:cs="Arial"/>
          <w:sz w:val="26"/>
          <w:szCs w:val="26"/>
          <w:lang w:eastAsia="ru-RU"/>
        </w:rPr>
        <w:t>Г.А. Зотов, А.П. Зубарев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, Ю.П. </w:t>
      </w:r>
      <w:proofErr w:type="spellStart"/>
      <w:r w:rsidR="00190909" w:rsidRPr="00A50B83">
        <w:rPr>
          <w:rFonts w:ascii="Arial" w:hAnsi="Arial" w:cs="Arial"/>
          <w:sz w:val="26"/>
          <w:szCs w:val="26"/>
          <w:lang w:eastAsia="ru-RU"/>
        </w:rPr>
        <w:t>Коротаев</w:t>
      </w:r>
      <w:proofErr w:type="spellEnd"/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, Б.Б. </w:t>
      </w:r>
      <w:proofErr w:type="spellStart"/>
      <w:r w:rsidR="00190909" w:rsidRPr="00A50B83">
        <w:rPr>
          <w:rFonts w:ascii="Arial" w:hAnsi="Arial" w:cs="Arial"/>
          <w:sz w:val="26"/>
          <w:szCs w:val="26"/>
          <w:lang w:eastAsia="ru-RU"/>
        </w:rPr>
        <w:t>Лапук</w:t>
      </w:r>
      <w:proofErr w:type="spellEnd"/>
      <w:proofErr w:type="gramEnd"/>
      <w:r w:rsidR="00190909" w:rsidRPr="00A50B83">
        <w:rPr>
          <w:rFonts w:ascii="Arial" w:hAnsi="Arial" w:cs="Arial"/>
          <w:sz w:val="26"/>
          <w:szCs w:val="26"/>
          <w:lang w:eastAsia="ru-RU"/>
        </w:rPr>
        <w:t>,</w:t>
      </w:r>
      <w:r w:rsidR="00190909">
        <w:rPr>
          <w:rFonts w:ascii="Arial" w:hAnsi="Arial" w:cs="Arial"/>
          <w:sz w:val="26"/>
          <w:szCs w:val="26"/>
          <w:lang w:eastAsia="ru-RU"/>
        </w:rPr>
        <w:t xml:space="preserve"> </w:t>
      </w:r>
      <w:proofErr w:type="gramStart"/>
      <w:r w:rsidR="00190909">
        <w:rPr>
          <w:rFonts w:ascii="Arial" w:eastAsia="Arial Unicode MS" w:hAnsi="Arial" w:cs="Arial"/>
          <w:sz w:val="26"/>
          <w:szCs w:val="26"/>
          <w:lang w:eastAsia="ru-RU"/>
        </w:rPr>
        <w:t xml:space="preserve">Е.В. Левыкин, В.М. Максимов, 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>М.М. Максимов,</w:t>
      </w:r>
      <w:r w:rsidR="00190909">
        <w:rPr>
          <w:rFonts w:ascii="Arial" w:hAnsi="Arial" w:cs="Arial"/>
          <w:sz w:val="26"/>
          <w:szCs w:val="26"/>
          <w:lang w:eastAsia="ru-RU"/>
        </w:rPr>
        <w:t xml:space="preserve"> 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>Е.М. Минский,</w:t>
      </w:r>
      <w:r w:rsidR="00190909">
        <w:rPr>
          <w:rFonts w:ascii="Arial" w:hAnsi="Arial" w:cs="Arial"/>
          <w:sz w:val="26"/>
          <w:szCs w:val="26"/>
          <w:lang w:eastAsia="ru-RU"/>
        </w:rPr>
        <w:t xml:space="preserve"> </w:t>
      </w:r>
      <w:r w:rsidR="00AF14DA">
        <w:rPr>
          <w:rFonts w:ascii="Arial" w:eastAsia="Arial Unicode MS" w:hAnsi="Arial" w:cs="Arial"/>
          <w:sz w:val="26"/>
          <w:szCs w:val="26"/>
          <w:lang w:eastAsia="ru-RU"/>
        </w:rPr>
        <w:t>А.А. Михайловский,</w:t>
      </w:r>
      <w:r w:rsidR="00844256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Г.В. </w:t>
      </w:r>
      <w:proofErr w:type="spellStart"/>
      <w:r w:rsidR="00190909" w:rsidRPr="00A50B83">
        <w:rPr>
          <w:rFonts w:ascii="Arial" w:hAnsi="Arial" w:cs="Arial"/>
          <w:sz w:val="26"/>
          <w:szCs w:val="26"/>
          <w:lang w:eastAsia="ru-RU"/>
        </w:rPr>
        <w:t>Рассо</w:t>
      </w:r>
      <w:r w:rsidR="002959EB">
        <w:rPr>
          <w:rFonts w:ascii="Arial" w:hAnsi="Arial" w:cs="Arial"/>
          <w:sz w:val="26"/>
          <w:szCs w:val="26"/>
          <w:lang w:eastAsia="ru-RU"/>
        </w:rPr>
        <w:t>хин</w:t>
      </w:r>
      <w:proofErr w:type="spellEnd"/>
      <w:r w:rsidR="002959EB">
        <w:rPr>
          <w:rFonts w:ascii="Arial" w:hAnsi="Arial" w:cs="Arial"/>
          <w:sz w:val="26"/>
          <w:szCs w:val="26"/>
          <w:lang w:eastAsia="ru-RU"/>
        </w:rPr>
        <w:t xml:space="preserve">, </w:t>
      </w:r>
      <w:r w:rsidR="00F83739">
        <w:rPr>
          <w:rFonts w:ascii="Arial" w:hAnsi="Arial" w:cs="Arial"/>
          <w:sz w:val="26"/>
          <w:szCs w:val="26"/>
          <w:lang w:eastAsia="ru-RU"/>
        </w:rPr>
        <w:t xml:space="preserve">Р.В. </w:t>
      </w:r>
      <w:proofErr w:type="spellStart"/>
      <w:r w:rsidR="00F83739">
        <w:rPr>
          <w:rFonts w:ascii="Arial" w:hAnsi="Arial" w:cs="Arial"/>
          <w:sz w:val="26"/>
          <w:szCs w:val="26"/>
          <w:lang w:eastAsia="ru-RU"/>
        </w:rPr>
        <w:t>С</w:t>
      </w:r>
      <w:r w:rsidR="00F83739">
        <w:rPr>
          <w:rFonts w:ascii="Arial" w:hAnsi="Arial" w:cs="Arial"/>
          <w:sz w:val="26"/>
          <w:szCs w:val="26"/>
          <w:lang w:eastAsia="ru-RU"/>
        </w:rPr>
        <w:t>е</w:t>
      </w:r>
      <w:r w:rsidR="0028487F">
        <w:rPr>
          <w:rFonts w:ascii="Arial" w:hAnsi="Arial" w:cs="Arial"/>
          <w:sz w:val="26"/>
          <w:szCs w:val="26"/>
          <w:lang w:eastAsia="ru-RU"/>
        </w:rPr>
        <w:t>нюков</w:t>
      </w:r>
      <w:proofErr w:type="spellEnd"/>
      <w:r w:rsidR="00190909" w:rsidRPr="00A50B83">
        <w:rPr>
          <w:rFonts w:ascii="Arial" w:hAnsi="Arial" w:cs="Arial"/>
          <w:sz w:val="26"/>
          <w:szCs w:val="26"/>
          <w:lang w:eastAsia="ru-RU"/>
        </w:rPr>
        <w:t>,</w:t>
      </w:r>
      <w:r w:rsidR="00190909">
        <w:rPr>
          <w:rFonts w:ascii="Arial" w:hAnsi="Arial" w:cs="Arial"/>
          <w:sz w:val="26"/>
          <w:szCs w:val="26"/>
          <w:lang w:eastAsia="ru-RU"/>
        </w:rPr>
        <w:t xml:space="preserve"> </w:t>
      </w:r>
      <w:r w:rsidR="002959EB">
        <w:rPr>
          <w:rFonts w:ascii="Arial" w:hAnsi="Arial" w:cs="Arial"/>
          <w:sz w:val="26"/>
          <w:szCs w:val="26"/>
          <w:lang w:eastAsia="ru-RU"/>
        </w:rPr>
        <w:t xml:space="preserve">Ф.А. </w:t>
      </w:r>
      <w:proofErr w:type="spellStart"/>
      <w:r w:rsidR="002959EB">
        <w:rPr>
          <w:rFonts w:ascii="Arial" w:hAnsi="Arial" w:cs="Arial"/>
          <w:sz w:val="26"/>
          <w:szCs w:val="26"/>
          <w:lang w:eastAsia="ru-RU"/>
        </w:rPr>
        <w:t>Требин</w:t>
      </w:r>
      <w:proofErr w:type="spellEnd"/>
      <w:r w:rsidR="002959EB">
        <w:rPr>
          <w:rFonts w:ascii="Arial" w:hAnsi="Arial" w:cs="Arial"/>
          <w:sz w:val="26"/>
          <w:szCs w:val="26"/>
          <w:lang w:eastAsia="ru-RU"/>
        </w:rPr>
        <w:t>,</w:t>
      </w:r>
      <w:r w:rsidR="00190909">
        <w:rPr>
          <w:rFonts w:ascii="Arial" w:hAnsi="Arial" w:cs="Arial"/>
          <w:sz w:val="26"/>
          <w:szCs w:val="26"/>
          <w:lang w:eastAsia="ru-RU"/>
        </w:rPr>
        <w:t xml:space="preserve"> 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Ю.М. </w:t>
      </w:r>
      <w:proofErr w:type="spellStart"/>
      <w:r w:rsidR="00190909" w:rsidRPr="00A50B83">
        <w:rPr>
          <w:rFonts w:ascii="Arial" w:hAnsi="Arial" w:cs="Arial"/>
          <w:sz w:val="26"/>
          <w:szCs w:val="26"/>
          <w:lang w:eastAsia="ru-RU"/>
        </w:rPr>
        <w:t>Фриман</w:t>
      </w:r>
      <w:proofErr w:type="spellEnd"/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, </w:t>
      </w:r>
      <w:r w:rsidR="00190909">
        <w:rPr>
          <w:rFonts w:ascii="Arial" w:eastAsia="Arial Unicode MS" w:hAnsi="Arial" w:cs="Arial"/>
          <w:sz w:val="26"/>
          <w:szCs w:val="26"/>
          <w:lang w:eastAsia="ru-RU"/>
        </w:rPr>
        <w:t xml:space="preserve">С.А. Хан, А.Л. </w:t>
      </w:r>
      <w:proofErr w:type="spellStart"/>
      <w:r w:rsidR="00190909">
        <w:rPr>
          <w:rFonts w:ascii="Arial" w:eastAsia="Arial Unicode MS" w:hAnsi="Arial" w:cs="Arial"/>
          <w:sz w:val="26"/>
          <w:szCs w:val="26"/>
          <w:lang w:eastAsia="ru-RU"/>
        </w:rPr>
        <w:t>Хейн</w:t>
      </w:r>
      <w:proofErr w:type="spellEnd"/>
      <w:r w:rsidR="00190909">
        <w:rPr>
          <w:rFonts w:ascii="Arial" w:eastAsia="Arial Unicode MS" w:hAnsi="Arial" w:cs="Arial"/>
          <w:sz w:val="26"/>
          <w:szCs w:val="26"/>
          <w:lang w:eastAsia="ru-RU"/>
        </w:rPr>
        <w:t xml:space="preserve">, И.А. </w:t>
      </w:r>
      <w:proofErr w:type="spellStart"/>
      <w:r w:rsidR="00190909">
        <w:rPr>
          <w:rFonts w:ascii="Arial" w:eastAsia="Arial Unicode MS" w:hAnsi="Arial" w:cs="Arial"/>
          <w:sz w:val="26"/>
          <w:szCs w:val="26"/>
          <w:lang w:eastAsia="ru-RU"/>
        </w:rPr>
        <w:t>Чарный</w:t>
      </w:r>
      <w:proofErr w:type="spellEnd"/>
      <w:r w:rsidR="00844256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="002959EB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28487F">
        <w:rPr>
          <w:rFonts w:ascii="Arial" w:eastAsia="Arial Unicode MS" w:hAnsi="Arial" w:cs="Arial"/>
          <w:sz w:val="26"/>
          <w:szCs w:val="26"/>
          <w:lang w:eastAsia="ru-RU"/>
        </w:rPr>
        <w:t xml:space="preserve">      </w:t>
      </w:r>
      <w:r w:rsidR="00190909">
        <w:rPr>
          <w:rFonts w:ascii="Arial" w:eastAsia="Arial Unicode MS" w:hAnsi="Arial" w:cs="Arial"/>
          <w:sz w:val="26"/>
          <w:szCs w:val="26"/>
          <w:lang w:eastAsia="ru-RU"/>
        </w:rPr>
        <w:t xml:space="preserve">Е.В. </w:t>
      </w:r>
      <w:proofErr w:type="spellStart"/>
      <w:r w:rsidR="00190909">
        <w:rPr>
          <w:rFonts w:ascii="Arial" w:eastAsia="Arial Unicode MS" w:hAnsi="Arial" w:cs="Arial"/>
          <w:sz w:val="26"/>
          <w:szCs w:val="26"/>
          <w:lang w:eastAsia="ru-RU"/>
        </w:rPr>
        <w:t>Шеберстов</w:t>
      </w:r>
      <w:proofErr w:type="spellEnd"/>
      <w:r w:rsidR="00190909">
        <w:rPr>
          <w:rFonts w:ascii="Arial" w:eastAsia="Arial Unicode MS" w:hAnsi="Arial" w:cs="Arial"/>
          <w:sz w:val="26"/>
          <w:szCs w:val="26"/>
          <w:lang w:eastAsia="ru-RU"/>
        </w:rPr>
        <w:t xml:space="preserve">, А.И. </w:t>
      </w:r>
      <w:proofErr w:type="spellStart"/>
      <w:r w:rsidR="00190909">
        <w:rPr>
          <w:rFonts w:ascii="Arial" w:eastAsia="Arial Unicode MS" w:hAnsi="Arial" w:cs="Arial"/>
          <w:sz w:val="26"/>
          <w:szCs w:val="26"/>
          <w:lang w:eastAsia="ru-RU"/>
        </w:rPr>
        <w:t>Ширковский</w:t>
      </w:r>
      <w:proofErr w:type="spellEnd"/>
      <w:r w:rsidR="00190909">
        <w:rPr>
          <w:rFonts w:ascii="Arial" w:eastAsia="Arial Unicode MS" w:hAnsi="Arial" w:cs="Arial"/>
          <w:sz w:val="26"/>
          <w:szCs w:val="26"/>
          <w:lang w:eastAsia="ru-RU"/>
        </w:rPr>
        <w:t xml:space="preserve">, 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>В.Н. Щелкачев и другие.</w:t>
      </w:r>
      <w:proofErr w:type="gramEnd"/>
    </w:p>
    <w:p w:rsidR="008266A7" w:rsidRPr="00A50B83" w:rsidRDefault="00BE7460" w:rsidP="00190909">
      <w:pPr>
        <w:widowControl w:val="0"/>
        <w:spacing w:line="372" w:lineRule="auto"/>
        <w:ind w:firstLine="540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b/>
          <w:i/>
          <w:sz w:val="26"/>
          <w:szCs w:val="26"/>
          <w:lang w:eastAsia="ru-RU"/>
        </w:rPr>
        <w:t>Первая</w:t>
      </w:r>
      <w:r w:rsidR="008266A7" w:rsidRPr="00A50B83">
        <w:rPr>
          <w:rFonts w:ascii="Arial" w:hAnsi="Arial" w:cs="Arial"/>
          <w:b/>
          <w:i/>
          <w:sz w:val="26"/>
          <w:szCs w:val="26"/>
          <w:lang w:eastAsia="ru-RU"/>
        </w:rPr>
        <w:t xml:space="preserve"> глав</w:t>
      </w:r>
      <w:r w:rsidRPr="00A50B83">
        <w:rPr>
          <w:rFonts w:ascii="Arial" w:hAnsi="Arial" w:cs="Arial"/>
          <w:b/>
          <w:i/>
          <w:sz w:val="26"/>
          <w:szCs w:val="26"/>
          <w:lang w:eastAsia="ru-RU"/>
        </w:rPr>
        <w:t>а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r w:rsidRPr="00A50B83">
        <w:rPr>
          <w:rFonts w:ascii="Arial" w:hAnsi="Arial" w:cs="Arial"/>
          <w:sz w:val="26"/>
          <w:szCs w:val="26"/>
          <w:lang w:eastAsia="ru-RU"/>
        </w:rPr>
        <w:t>посвящена изучению основных гидродинамических пр</w:t>
      </w:r>
      <w:r w:rsidRPr="00A50B83">
        <w:rPr>
          <w:rFonts w:ascii="Arial" w:hAnsi="Arial" w:cs="Arial"/>
          <w:sz w:val="26"/>
          <w:szCs w:val="26"/>
          <w:lang w:eastAsia="ru-RU"/>
        </w:rPr>
        <w:t>о</w:t>
      </w:r>
      <w:r w:rsidRPr="00A50B83">
        <w:rPr>
          <w:rFonts w:ascii="Arial" w:hAnsi="Arial" w:cs="Arial"/>
          <w:sz w:val="26"/>
          <w:szCs w:val="26"/>
          <w:lang w:eastAsia="ru-RU"/>
        </w:rPr>
        <w:t>блем создания и циклической эксплуатации искусственных газовых залежей ПХГ с единой водонапорной системой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. </w:t>
      </w:r>
    </w:p>
    <w:p w:rsidR="00226666" w:rsidRPr="00A50B83" w:rsidRDefault="00226666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Анализ работы ПХГ в многокупольных пластах-коллекторах показал, что в процессе </w:t>
      </w:r>
      <w:r w:rsidR="009C68C1" w:rsidRPr="00A50B83">
        <w:rPr>
          <w:rFonts w:ascii="Arial" w:hAnsi="Arial" w:cs="Arial"/>
          <w:sz w:val="26"/>
          <w:szCs w:val="26"/>
          <w:lang w:eastAsia="ru-RU"/>
        </w:rPr>
        <w:t>с</w:t>
      </w:r>
      <w:r w:rsidRPr="00A50B83">
        <w:rPr>
          <w:rFonts w:ascii="Arial" w:hAnsi="Arial" w:cs="Arial"/>
          <w:sz w:val="26"/>
          <w:szCs w:val="26"/>
          <w:lang w:eastAsia="ru-RU"/>
        </w:rPr>
        <w:t>оздания и циклической эксплуатации искусственных газ</w:t>
      </w:r>
      <w:r w:rsidRPr="00A50B83">
        <w:rPr>
          <w:rFonts w:ascii="Arial" w:hAnsi="Arial" w:cs="Arial"/>
          <w:sz w:val="26"/>
          <w:szCs w:val="26"/>
          <w:lang w:eastAsia="ru-RU"/>
        </w:rPr>
        <w:t>о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вых залежей </w:t>
      </w:r>
      <w:r w:rsidR="009C68C1" w:rsidRPr="00A50B83">
        <w:rPr>
          <w:rFonts w:ascii="Arial" w:hAnsi="Arial" w:cs="Arial"/>
          <w:sz w:val="26"/>
          <w:szCs w:val="26"/>
          <w:lang w:eastAsia="ru-RU"/>
        </w:rPr>
        <w:t>с единой водонапорной системой может наблюдаться их а</w:t>
      </w:r>
      <w:r w:rsidR="009C68C1" w:rsidRPr="00A50B83">
        <w:rPr>
          <w:rFonts w:ascii="Arial" w:hAnsi="Arial" w:cs="Arial"/>
          <w:sz w:val="26"/>
          <w:szCs w:val="26"/>
          <w:lang w:eastAsia="ru-RU"/>
        </w:rPr>
        <w:t>к</w:t>
      </w:r>
      <w:r w:rsidR="009C68C1" w:rsidRPr="00A50B83">
        <w:rPr>
          <w:rFonts w:ascii="Arial" w:hAnsi="Arial" w:cs="Arial"/>
          <w:sz w:val="26"/>
          <w:szCs w:val="26"/>
          <w:lang w:eastAsia="ru-RU"/>
        </w:rPr>
        <w:t>тивное газогидродинамическое взаимодействие.</w:t>
      </w:r>
    </w:p>
    <w:p w:rsidR="009C68C1" w:rsidRPr="00A50B83" w:rsidRDefault="009C68C1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Это приводит к тому, что при синхронных закачках и отборах газа в з</w:t>
      </w:r>
      <w:r w:rsidRPr="00A50B83">
        <w:rPr>
          <w:rFonts w:ascii="Arial" w:hAnsi="Arial" w:cs="Arial"/>
          <w:sz w:val="26"/>
          <w:szCs w:val="26"/>
          <w:lang w:eastAsia="ru-RU"/>
        </w:rPr>
        <w:t>а</w:t>
      </w:r>
      <w:r w:rsidRPr="00A50B83">
        <w:rPr>
          <w:rFonts w:ascii="Arial" w:hAnsi="Arial" w:cs="Arial"/>
          <w:sz w:val="26"/>
          <w:szCs w:val="26"/>
          <w:lang w:eastAsia="ru-RU"/>
        </w:rPr>
        <w:t>лежах происходит интенси</w:t>
      </w:r>
      <w:r w:rsidR="00A6093D" w:rsidRPr="00A50B83">
        <w:rPr>
          <w:rFonts w:ascii="Arial" w:hAnsi="Arial" w:cs="Arial"/>
          <w:sz w:val="26"/>
          <w:szCs w:val="26"/>
          <w:lang w:eastAsia="ru-RU"/>
        </w:rPr>
        <w:t>вное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повышение и снижение пластового давл</w:t>
      </w:r>
      <w:r w:rsidRPr="00A50B83">
        <w:rPr>
          <w:rFonts w:ascii="Arial" w:hAnsi="Arial" w:cs="Arial"/>
          <w:sz w:val="26"/>
          <w:szCs w:val="26"/>
          <w:lang w:eastAsia="ru-RU"/>
        </w:rPr>
        <w:t>е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ния в соответствующих сезонах, а так же </w:t>
      </w:r>
      <w:r w:rsidR="00A8293A">
        <w:rPr>
          <w:rFonts w:ascii="Arial" w:hAnsi="Arial" w:cs="Arial"/>
          <w:sz w:val="26"/>
          <w:szCs w:val="26"/>
          <w:lang w:eastAsia="ru-RU"/>
        </w:rPr>
        <w:t>продвижение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ГВК в направлении 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 xml:space="preserve">областей повышенного напора при отборах и пониженного </w:t>
      </w:r>
      <w:r w:rsidRPr="00A50B83">
        <w:rPr>
          <w:rFonts w:ascii="Arial" w:hAnsi="Arial" w:cs="Arial"/>
          <w:sz w:val="26"/>
          <w:szCs w:val="26"/>
          <w:lang w:eastAsia="ru-RU"/>
        </w:rPr>
        <w:t>при закачке газа.</w:t>
      </w:r>
    </w:p>
    <w:p w:rsidR="009C68C1" w:rsidRPr="00A50B83" w:rsidRDefault="009C68C1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proofErr w:type="gramStart"/>
      <w:r w:rsidRPr="00A50B83">
        <w:rPr>
          <w:rFonts w:ascii="Arial" w:hAnsi="Arial" w:cs="Arial"/>
          <w:sz w:val="26"/>
          <w:szCs w:val="26"/>
          <w:lang w:eastAsia="ru-RU"/>
        </w:rPr>
        <w:t>Так</w:t>
      </w:r>
      <w:r w:rsidR="00D66D13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 xml:space="preserve">в созданной </w:t>
      </w:r>
      <w:proofErr w:type="spellStart"/>
      <w:r w:rsidR="002823C5" w:rsidRPr="00A50B83">
        <w:rPr>
          <w:rFonts w:ascii="Arial" w:hAnsi="Arial" w:cs="Arial"/>
          <w:sz w:val="26"/>
          <w:szCs w:val="26"/>
          <w:lang w:eastAsia="ru-RU"/>
        </w:rPr>
        <w:t>Карашурской</w:t>
      </w:r>
      <w:proofErr w:type="spellEnd"/>
      <w:r w:rsidR="002823C5" w:rsidRPr="00A50B83">
        <w:rPr>
          <w:rFonts w:ascii="Arial" w:hAnsi="Arial" w:cs="Arial"/>
          <w:sz w:val="26"/>
          <w:szCs w:val="26"/>
          <w:lang w:eastAsia="ru-RU"/>
        </w:rPr>
        <w:t xml:space="preserve"> залежи </w:t>
      </w:r>
      <w:r w:rsidRPr="00A50B83">
        <w:rPr>
          <w:rFonts w:ascii="Arial" w:hAnsi="Arial" w:cs="Arial"/>
          <w:sz w:val="26"/>
          <w:szCs w:val="26"/>
          <w:lang w:eastAsia="ru-RU"/>
        </w:rPr>
        <w:t>Удмуртско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>го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Резервирующе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>го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Комплекс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>а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ПХГ</w:t>
      </w:r>
      <w:r w:rsidR="00D66D13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при амплитуде изменения пластового давления порядка 4 МПа относительно начального гидростатического значения, амплитуда и</w:t>
      </w:r>
      <w:r w:rsidRPr="00A50B83">
        <w:rPr>
          <w:rFonts w:ascii="Arial" w:hAnsi="Arial" w:cs="Arial"/>
          <w:sz w:val="26"/>
          <w:szCs w:val="26"/>
          <w:lang w:eastAsia="ru-RU"/>
        </w:rPr>
        <w:t>з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менения давления в </w:t>
      </w:r>
      <w:proofErr w:type="spellStart"/>
      <w:r w:rsidRPr="00A50B83">
        <w:rPr>
          <w:rFonts w:ascii="Arial" w:hAnsi="Arial" w:cs="Arial"/>
          <w:sz w:val="26"/>
          <w:szCs w:val="26"/>
          <w:lang w:eastAsia="ru-RU"/>
        </w:rPr>
        <w:t>Горюновском</w:t>
      </w:r>
      <w:proofErr w:type="spellEnd"/>
      <w:r w:rsidRPr="00A50B83">
        <w:rPr>
          <w:rFonts w:ascii="Arial" w:hAnsi="Arial" w:cs="Arial"/>
          <w:sz w:val="26"/>
          <w:szCs w:val="26"/>
          <w:lang w:eastAsia="ru-RU"/>
        </w:rPr>
        <w:t xml:space="preserve"> куполе составляет порядка 2 МПа.</w:t>
      </w:r>
      <w:proofErr w:type="gramEnd"/>
    </w:p>
    <w:p w:rsidR="00046450" w:rsidRPr="00A50B83" w:rsidRDefault="002959EB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В работах</w:t>
      </w:r>
      <w:r w:rsidR="008907E6">
        <w:rPr>
          <w:rFonts w:ascii="Arial" w:hAnsi="Arial" w:cs="Arial"/>
          <w:sz w:val="26"/>
          <w:szCs w:val="26"/>
          <w:lang w:eastAsia="ru-RU"/>
        </w:rPr>
        <w:t xml:space="preserve"> С.Н. </w:t>
      </w:r>
      <w:proofErr w:type="spellStart"/>
      <w:r w:rsidR="008907E6">
        <w:rPr>
          <w:rFonts w:ascii="Arial" w:hAnsi="Arial" w:cs="Arial"/>
          <w:sz w:val="26"/>
          <w:szCs w:val="26"/>
          <w:lang w:eastAsia="ru-RU"/>
        </w:rPr>
        <w:t>Закирова</w:t>
      </w:r>
      <w:proofErr w:type="spellEnd"/>
      <w:r w:rsidR="008907E6">
        <w:rPr>
          <w:rFonts w:ascii="Arial" w:hAnsi="Arial" w:cs="Arial"/>
          <w:sz w:val="26"/>
          <w:szCs w:val="26"/>
          <w:lang w:eastAsia="ru-RU"/>
        </w:rPr>
        <w:t xml:space="preserve">, Б.Б. </w:t>
      </w:r>
      <w:proofErr w:type="spellStart"/>
      <w:r w:rsidR="008907E6">
        <w:rPr>
          <w:rFonts w:ascii="Arial" w:hAnsi="Arial" w:cs="Arial"/>
          <w:sz w:val="26"/>
          <w:szCs w:val="26"/>
          <w:lang w:eastAsia="ru-RU"/>
        </w:rPr>
        <w:t>Лапука</w:t>
      </w:r>
      <w:proofErr w:type="spellEnd"/>
      <w:r w:rsidR="008907E6">
        <w:rPr>
          <w:rFonts w:ascii="Arial" w:hAnsi="Arial" w:cs="Arial"/>
          <w:sz w:val="26"/>
          <w:szCs w:val="26"/>
          <w:lang w:eastAsia="ru-RU"/>
        </w:rPr>
        <w:t xml:space="preserve"> и </w:t>
      </w:r>
      <w:r w:rsidR="008907E6">
        <w:rPr>
          <w:rFonts w:ascii="Arial" w:eastAsia="Arial Unicode MS" w:hAnsi="Arial" w:cs="Arial"/>
          <w:sz w:val="26"/>
          <w:szCs w:val="26"/>
          <w:lang w:eastAsia="ru-RU"/>
        </w:rPr>
        <w:t xml:space="preserve">П.А. </w:t>
      </w:r>
      <w:proofErr w:type="spellStart"/>
      <w:r w:rsidR="008907E6">
        <w:rPr>
          <w:rFonts w:ascii="Arial" w:eastAsia="Arial Unicode MS" w:hAnsi="Arial" w:cs="Arial"/>
          <w:sz w:val="26"/>
          <w:szCs w:val="26"/>
          <w:lang w:eastAsia="ru-RU"/>
        </w:rPr>
        <w:t>Гереш</w:t>
      </w:r>
      <w:proofErr w:type="spellEnd"/>
      <w:r>
        <w:rPr>
          <w:rFonts w:ascii="Arial" w:hAnsi="Arial" w:cs="Arial"/>
          <w:sz w:val="26"/>
          <w:szCs w:val="26"/>
          <w:lang w:eastAsia="ru-RU"/>
        </w:rPr>
        <w:t xml:space="preserve"> </w:t>
      </w:r>
      <w:r w:rsidR="008907E6">
        <w:rPr>
          <w:rFonts w:ascii="Arial" w:hAnsi="Arial" w:cs="Arial"/>
          <w:sz w:val="26"/>
          <w:szCs w:val="26"/>
          <w:lang w:eastAsia="ru-RU"/>
        </w:rPr>
        <w:t>в</w:t>
      </w:r>
      <w:r w:rsidR="00046450" w:rsidRPr="00A50B83">
        <w:rPr>
          <w:rFonts w:ascii="Arial" w:hAnsi="Arial" w:cs="Arial"/>
          <w:sz w:val="26"/>
          <w:szCs w:val="26"/>
          <w:lang w:eastAsia="ru-RU"/>
        </w:rPr>
        <w:t>ыявлен ряд пр</w:t>
      </w:r>
      <w:r w:rsidR="00046450" w:rsidRPr="00A50B83">
        <w:rPr>
          <w:rFonts w:ascii="Arial" w:hAnsi="Arial" w:cs="Arial"/>
          <w:sz w:val="26"/>
          <w:szCs w:val="26"/>
          <w:lang w:eastAsia="ru-RU"/>
        </w:rPr>
        <w:t>и</w:t>
      </w:r>
      <w:r w:rsidR="00046450" w:rsidRPr="00A50B83">
        <w:rPr>
          <w:rFonts w:ascii="Arial" w:hAnsi="Arial" w:cs="Arial"/>
          <w:sz w:val="26"/>
          <w:szCs w:val="26"/>
          <w:lang w:eastAsia="ru-RU"/>
        </w:rPr>
        <w:t xml:space="preserve">знаков, позволяющий определять наличие </w:t>
      </w:r>
      <w:proofErr w:type="spellStart"/>
      <w:r w:rsidR="00046450" w:rsidRPr="00A50B83">
        <w:rPr>
          <w:rFonts w:ascii="Arial" w:hAnsi="Arial" w:cs="Arial"/>
          <w:sz w:val="26"/>
          <w:szCs w:val="26"/>
          <w:lang w:eastAsia="ru-RU"/>
        </w:rPr>
        <w:t>газогидродинамической</w:t>
      </w:r>
      <w:proofErr w:type="spellEnd"/>
      <w:r w:rsidR="00046450" w:rsidRPr="00A50B83">
        <w:rPr>
          <w:rFonts w:ascii="Arial" w:hAnsi="Arial" w:cs="Arial"/>
          <w:sz w:val="26"/>
          <w:szCs w:val="26"/>
          <w:lang w:eastAsia="ru-RU"/>
        </w:rPr>
        <w:t xml:space="preserve"> связи между залежами ПХГ:</w:t>
      </w:r>
    </w:p>
    <w:p w:rsidR="00046450" w:rsidRPr="00A50B83" w:rsidRDefault="00046450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- тенденция к выравниванию пластовых давлений близкорасположе</w:t>
      </w:r>
      <w:r w:rsidRPr="00A50B83">
        <w:rPr>
          <w:rFonts w:ascii="Arial" w:hAnsi="Arial" w:cs="Arial"/>
          <w:sz w:val="26"/>
          <w:szCs w:val="26"/>
          <w:lang w:eastAsia="ru-RU"/>
        </w:rPr>
        <w:t>н</w:t>
      </w:r>
      <w:r w:rsidRPr="00A50B83">
        <w:rPr>
          <w:rFonts w:ascii="Arial" w:hAnsi="Arial" w:cs="Arial"/>
          <w:sz w:val="26"/>
          <w:szCs w:val="26"/>
          <w:lang w:eastAsia="ru-RU"/>
        </w:rPr>
        <w:t>ных залежей и одинаковый характер изменения статического давления по скважинам</w:t>
      </w:r>
      <w:r w:rsidR="002959EB">
        <w:rPr>
          <w:rFonts w:ascii="Arial" w:hAnsi="Arial" w:cs="Arial"/>
          <w:sz w:val="26"/>
          <w:szCs w:val="26"/>
          <w:lang w:eastAsia="ru-RU"/>
        </w:rPr>
        <w:t xml:space="preserve"> в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залеж</w:t>
      </w:r>
      <w:r w:rsidR="002959EB">
        <w:rPr>
          <w:rFonts w:ascii="Arial" w:hAnsi="Arial" w:cs="Arial"/>
          <w:sz w:val="26"/>
          <w:szCs w:val="26"/>
          <w:lang w:eastAsia="ru-RU"/>
        </w:rPr>
        <w:t>ах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при различной производительности закачек и отборов газа;</w:t>
      </w:r>
    </w:p>
    <w:p w:rsidR="00046450" w:rsidRPr="00A50B83" w:rsidRDefault="00046450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- изменение пластового давления по наблюдательным скважинам не эксплуатируемых залежей ПХГ;</w:t>
      </w:r>
    </w:p>
    <w:p w:rsidR="00046450" w:rsidRPr="00A50B83" w:rsidRDefault="00046450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lastRenderedPageBreak/>
        <w:t>- более интенсивное падение давления по залежам</w:t>
      </w:r>
      <w:r w:rsidR="002E594B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или ее отдельным участкам, не соответствующее величинам</w:t>
      </w:r>
      <w:r w:rsidR="000F60F7" w:rsidRPr="00A50B83">
        <w:rPr>
          <w:rFonts w:ascii="Arial" w:hAnsi="Arial" w:cs="Arial"/>
          <w:sz w:val="26"/>
          <w:szCs w:val="26"/>
          <w:lang w:eastAsia="ru-RU"/>
        </w:rPr>
        <w:t xml:space="preserve"> отбора газа.</w:t>
      </w:r>
    </w:p>
    <w:p w:rsidR="009C68C1" w:rsidRPr="00A50B83" w:rsidRDefault="009C68C1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Активное взаимодействие газовых залежей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с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>озданных в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единой вод</w:t>
      </w:r>
      <w:r w:rsidRPr="00A50B83">
        <w:rPr>
          <w:rFonts w:ascii="Arial" w:hAnsi="Arial" w:cs="Arial"/>
          <w:sz w:val="26"/>
          <w:szCs w:val="26"/>
          <w:lang w:eastAsia="ru-RU"/>
        </w:rPr>
        <w:t>о</w:t>
      </w:r>
      <w:r w:rsidRPr="00A50B83">
        <w:rPr>
          <w:rFonts w:ascii="Arial" w:hAnsi="Arial" w:cs="Arial"/>
          <w:sz w:val="26"/>
          <w:szCs w:val="26"/>
          <w:lang w:eastAsia="ru-RU"/>
        </w:rPr>
        <w:t>напорной систем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>е</w:t>
      </w:r>
      <w:r w:rsidR="00E817FE" w:rsidRPr="00A50B83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обуславливает 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>следующие основные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проблем</w:t>
      </w:r>
      <w:r w:rsidR="00121508" w:rsidRPr="00A50B83">
        <w:rPr>
          <w:rFonts w:ascii="Arial" w:hAnsi="Arial" w:cs="Arial"/>
          <w:sz w:val="26"/>
          <w:szCs w:val="26"/>
          <w:lang w:eastAsia="ru-RU"/>
        </w:rPr>
        <w:t xml:space="preserve">ы и риски </w:t>
      </w:r>
      <w:r w:rsidR="00E817FE" w:rsidRPr="00A50B83">
        <w:rPr>
          <w:rFonts w:ascii="Arial" w:hAnsi="Arial" w:cs="Arial"/>
          <w:sz w:val="26"/>
          <w:szCs w:val="26"/>
          <w:lang w:eastAsia="ru-RU"/>
        </w:rPr>
        <w:t>сооружения</w:t>
      </w:r>
      <w:r w:rsidR="00121508" w:rsidRPr="00A50B83">
        <w:rPr>
          <w:rFonts w:ascii="Arial" w:hAnsi="Arial" w:cs="Arial"/>
          <w:sz w:val="26"/>
          <w:szCs w:val="26"/>
          <w:lang w:eastAsia="ru-RU"/>
        </w:rPr>
        <w:t xml:space="preserve"> и циклической эксплуатации</w:t>
      </w:r>
      <w:r w:rsidR="00E817FE" w:rsidRPr="00A50B83">
        <w:rPr>
          <w:rFonts w:ascii="Arial" w:hAnsi="Arial" w:cs="Arial"/>
          <w:sz w:val="26"/>
          <w:szCs w:val="26"/>
          <w:lang w:eastAsia="ru-RU"/>
        </w:rPr>
        <w:t xml:space="preserve"> ПХГ</w:t>
      </w:r>
      <w:r w:rsidR="00121508" w:rsidRPr="00A50B83">
        <w:rPr>
          <w:rFonts w:ascii="Arial" w:hAnsi="Arial" w:cs="Arial"/>
          <w:sz w:val="26"/>
          <w:szCs w:val="26"/>
          <w:lang w:eastAsia="ru-RU"/>
        </w:rPr>
        <w:t>:</w:t>
      </w:r>
    </w:p>
    <w:p w:rsidR="00121508" w:rsidRPr="00A50B83" w:rsidRDefault="00121508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u w:val="single"/>
          <w:lang w:eastAsia="ru-RU"/>
        </w:rPr>
      </w:pPr>
      <w:r w:rsidRPr="00A50B83">
        <w:rPr>
          <w:rFonts w:ascii="Arial" w:hAnsi="Arial" w:cs="Arial"/>
          <w:sz w:val="26"/>
          <w:szCs w:val="26"/>
          <w:u w:val="single"/>
          <w:lang w:eastAsia="ru-RU"/>
        </w:rPr>
        <w:t>В процессе закачки газа</w:t>
      </w:r>
    </w:p>
    <w:p w:rsidR="00121508" w:rsidRPr="00A50B83" w:rsidRDefault="00230680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- необходимость повышения давления нагнетания газа;</w:t>
      </w:r>
    </w:p>
    <w:p w:rsidR="00230680" w:rsidRPr="00A50B83" w:rsidRDefault="00230680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- опасность 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>увеличения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пластового давления в зоне расположения эк</w:t>
      </w:r>
      <w:r w:rsidRPr="00A50B83">
        <w:rPr>
          <w:rFonts w:ascii="Arial" w:hAnsi="Arial" w:cs="Arial"/>
          <w:sz w:val="26"/>
          <w:szCs w:val="26"/>
          <w:lang w:eastAsia="ru-RU"/>
        </w:rPr>
        <w:t>с</w:t>
      </w:r>
      <w:r w:rsidRPr="00A50B83">
        <w:rPr>
          <w:rFonts w:ascii="Arial" w:hAnsi="Arial" w:cs="Arial"/>
          <w:sz w:val="26"/>
          <w:szCs w:val="26"/>
          <w:lang w:eastAsia="ru-RU"/>
        </w:rPr>
        <w:t>плуатационных скважин выше максимально допустимой величины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исходя из прочностных свойств покрышки и нарушени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>я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её герметичности;</w:t>
      </w:r>
    </w:p>
    <w:p w:rsidR="00230680" w:rsidRPr="00A50B83" w:rsidRDefault="00230680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- 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>всплывание и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растекание газа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 xml:space="preserve"> по </w:t>
      </w:r>
      <w:proofErr w:type="spellStart"/>
      <w:r w:rsidR="002929E6" w:rsidRPr="00A50B83">
        <w:rPr>
          <w:rFonts w:ascii="Arial" w:hAnsi="Arial" w:cs="Arial"/>
          <w:sz w:val="26"/>
          <w:szCs w:val="26"/>
          <w:lang w:eastAsia="ru-RU"/>
        </w:rPr>
        <w:t>прикровельной</w:t>
      </w:r>
      <w:proofErr w:type="spellEnd"/>
      <w:r w:rsidR="002929E6" w:rsidRPr="00A50B83">
        <w:rPr>
          <w:rFonts w:ascii="Arial" w:hAnsi="Arial" w:cs="Arial"/>
          <w:sz w:val="26"/>
          <w:szCs w:val="26"/>
          <w:lang w:eastAsia="ru-RU"/>
        </w:rPr>
        <w:t xml:space="preserve"> части пласта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в н</w:t>
      </w:r>
      <w:r w:rsidRPr="00A50B83">
        <w:rPr>
          <w:rFonts w:ascii="Arial" w:hAnsi="Arial" w:cs="Arial"/>
          <w:sz w:val="26"/>
          <w:szCs w:val="26"/>
          <w:lang w:eastAsia="ru-RU"/>
        </w:rPr>
        <w:t>а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правлении областей пониженного напора, 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>опасность его ухода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за зам</w:t>
      </w:r>
      <w:r w:rsidRPr="00A50B83">
        <w:rPr>
          <w:rFonts w:ascii="Arial" w:hAnsi="Arial" w:cs="Arial"/>
          <w:sz w:val="26"/>
          <w:szCs w:val="26"/>
          <w:lang w:eastAsia="ru-RU"/>
        </w:rPr>
        <w:t>ы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кающую изогипсу </w:t>
      </w:r>
      <w:r w:rsidR="00704862" w:rsidRPr="00A50B83">
        <w:rPr>
          <w:rFonts w:ascii="Arial" w:hAnsi="Arial" w:cs="Arial"/>
          <w:sz w:val="26"/>
          <w:szCs w:val="26"/>
          <w:lang w:eastAsia="ru-RU"/>
        </w:rPr>
        <w:t>и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 xml:space="preserve"> пластовы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>х</w:t>
      </w:r>
      <w:r w:rsidR="00704862" w:rsidRPr="00A50B83">
        <w:rPr>
          <w:rFonts w:ascii="Arial" w:hAnsi="Arial" w:cs="Arial"/>
          <w:sz w:val="26"/>
          <w:szCs w:val="26"/>
          <w:lang w:eastAsia="ru-RU"/>
        </w:rPr>
        <w:t xml:space="preserve"> потер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>ь</w:t>
      </w:r>
      <w:r w:rsidR="00704862" w:rsidRPr="00A50B83">
        <w:rPr>
          <w:rFonts w:ascii="Arial" w:hAnsi="Arial" w:cs="Arial"/>
          <w:sz w:val="26"/>
          <w:szCs w:val="26"/>
          <w:lang w:eastAsia="ru-RU"/>
        </w:rPr>
        <w:t>;</w:t>
      </w:r>
    </w:p>
    <w:p w:rsidR="00704862" w:rsidRPr="00A50B83" w:rsidRDefault="00704862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u w:val="single"/>
          <w:lang w:eastAsia="ru-RU"/>
        </w:rPr>
      </w:pPr>
      <w:r w:rsidRPr="00A50B83">
        <w:rPr>
          <w:rFonts w:ascii="Arial" w:hAnsi="Arial" w:cs="Arial"/>
          <w:sz w:val="26"/>
          <w:szCs w:val="26"/>
          <w:u w:val="single"/>
          <w:lang w:eastAsia="ru-RU"/>
        </w:rPr>
        <w:t xml:space="preserve">В процессе </w:t>
      </w:r>
      <w:r w:rsidR="00AC7ADC" w:rsidRPr="00A50B83">
        <w:rPr>
          <w:rFonts w:ascii="Arial" w:hAnsi="Arial" w:cs="Arial"/>
          <w:sz w:val="26"/>
          <w:szCs w:val="26"/>
          <w:u w:val="single"/>
          <w:lang w:eastAsia="ru-RU"/>
        </w:rPr>
        <w:t>от</w:t>
      </w:r>
      <w:r w:rsidRPr="00A50B83">
        <w:rPr>
          <w:rFonts w:ascii="Arial" w:hAnsi="Arial" w:cs="Arial"/>
          <w:sz w:val="26"/>
          <w:szCs w:val="26"/>
          <w:u w:val="single"/>
          <w:lang w:eastAsia="ru-RU"/>
        </w:rPr>
        <w:t>бора газа</w:t>
      </w:r>
    </w:p>
    <w:p w:rsidR="00226666" w:rsidRPr="00A50B83" w:rsidRDefault="00704862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- 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 xml:space="preserve">усиление </w:t>
      </w:r>
      <w:r w:rsidRPr="00A50B83">
        <w:rPr>
          <w:rFonts w:ascii="Arial" w:hAnsi="Arial" w:cs="Arial"/>
          <w:sz w:val="26"/>
          <w:szCs w:val="26"/>
          <w:lang w:eastAsia="ru-RU"/>
        </w:rPr>
        <w:t>избирательн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>ого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>продвижения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и темп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>а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обводнения отдел</w:t>
      </w:r>
      <w:r w:rsidRPr="00A50B83">
        <w:rPr>
          <w:rFonts w:ascii="Arial" w:hAnsi="Arial" w:cs="Arial"/>
          <w:sz w:val="26"/>
          <w:szCs w:val="26"/>
          <w:lang w:eastAsia="ru-RU"/>
        </w:rPr>
        <w:t>ь</w:t>
      </w:r>
      <w:r w:rsidRPr="00A50B83">
        <w:rPr>
          <w:rFonts w:ascii="Arial" w:hAnsi="Arial" w:cs="Arial"/>
          <w:sz w:val="26"/>
          <w:szCs w:val="26"/>
          <w:lang w:eastAsia="ru-RU"/>
        </w:rPr>
        <w:t>ных участков залежей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>приводящее к росту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водн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>ого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фактор</w:t>
      </w:r>
      <w:r w:rsidR="002823C5" w:rsidRPr="00A50B83">
        <w:rPr>
          <w:rFonts w:ascii="Arial" w:hAnsi="Arial" w:cs="Arial"/>
          <w:sz w:val="26"/>
          <w:szCs w:val="26"/>
          <w:lang w:eastAsia="ru-RU"/>
        </w:rPr>
        <w:t>а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по эксплуат</w:t>
      </w:r>
      <w:r w:rsidRPr="00A50B83">
        <w:rPr>
          <w:rFonts w:ascii="Arial" w:hAnsi="Arial" w:cs="Arial"/>
          <w:sz w:val="26"/>
          <w:szCs w:val="26"/>
          <w:lang w:eastAsia="ru-RU"/>
        </w:rPr>
        <w:t>а</w:t>
      </w:r>
      <w:r w:rsidRPr="00A50B83">
        <w:rPr>
          <w:rFonts w:ascii="Arial" w:hAnsi="Arial" w:cs="Arial"/>
          <w:sz w:val="26"/>
          <w:szCs w:val="26"/>
          <w:lang w:eastAsia="ru-RU"/>
        </w:rPr>
        <w:t>ционным скважинам ПХГ;</w:t>
      </w:r>
    </w:p>
    <w:p w:rsidR="00704862" w:rsidRPr="00A50B83" w:rsidRDefault="00704862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- значительное снижение пластового давления</w:t>
      </w:r>
      <w:r w:rsidR="00AC7ADC" w:rsidRPr="00A50B83">
        <w:rPr>
          <w:rFonts w:ascii="Arial" w:hAnsi="Arial" w:cs="Arial"/>
          <w:sz w:val="26"/>
          <w:szCs w:val="26"/>
          <w:lang w:eastAsia="ru-RU"/>
        </w:rPr>
        <w:t xml:space="preserve">, которое вызывает </w:t>
      </w:r>
      <w:r w:rsidR="002929E6" w:rsidRPr="00A50B83">
        <w:rPr>
          <w:rFonts w:ascii="Arial" w:hAnsi="Arial" w:cs="Arial"/>
          <w:sz w:val="26"/>
          <w:szCs w:val="26"/>
          <w:lang w:eastAsia="ru-RU"/>
        </w:rPr>
        <w:t>уменьшение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производительности эксплуатационных скважин и хранилища в</w:t>
      </w:r>
      <w:r w:rsidR="002E594B">
        <w:rPr>
          <w:rFonts w:ascii="Arial" w:hAnsi="Arial" w:cs="Arial"/>
          <w:sz w:val="26"/>
          <w:szCs w:val="26"/>
          <w:lang w:eastAsia="ru-RU"/>
        </w:rPr>
        <w:t xml:space="preserve"> </w:t>
      </w:r>
      <w:r w:rsidRPr="00A50B83">
        <w:rPr>
          <w:rFonts w:ascii="Arial" w:hAnsi="Arial" w:cs="Arial"/>
          <w:sz w:val="26"/>
          <w:szCs w:val="26"/>
          <w:lang w:eastAsia="ru-RU"/>
        </w:rPr>
        <w:t>целом;</w:t>
      </w:r>
    </w:p>
    <w:p w:rsidR="00704862" w:rsidRPr="00A50B83" w:rsidRDefault="00704862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- для устойчивой работы системы сбора и подготовки скважинной пр</w:t>
      </w:r>
      <w:r w:rsidRPr="00A50B83">
        <w:rPr>
          <w:rFonts w:ascii="Arial" w:hAnsi="Arial" w:cs="Arial"/>
          <w:sz w:val="26"/>
          <w:szCs w:val="26"/>
          <w:lang w:eastAsia="ru-RU"/>
        </w:rPr>
        <w:t>о</w:t>
      </w:r>
      <w:r w:rsidRPr="00A50B83">
        <w:rPr>
          <w:rFonts w:ascii="Arial" w:hAnsi="Arial" w:cs="Arial"/>
          <w:sz w:val="26"/>
          <w:szCs w:val="26"/>
          <w:lang w:eastAsia="ru-RU"/>
        </w:rPr>
        <w:t>дукции</w:t>
      </w:r>
      <w:r w:rsidR="00AC7ADC" w:rsidRPr="00A50B83">
        <w:rPr>
          <w:rFonts w:ascii="Arial" w:hAnsi="Arial" w:cs="Arial"/>
          <w:sz w:val="26"/>
          <w:szCs w:val="26"/>
          <w:lang w:eastAsia="ru-RU"/>
        </w:rPr>
        <w:t xml:space="preserve"> в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жестких ограничениях по минимальному давлению на входе в си</w:t>
      </w:r>
      <w:r w:rsidRPr="00A50B83">
        <w:rPr>
          <w:rFonts w:ascii="Arial" w:hAnsi="Arial" w:cs="Arial"/>
          <w:sz w:val="26"/>
          <w:szCs w:val="26"/>
          <w:lang w:eastAsia="ru-RU"/>
        </w:rPr>
        <w:t>с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тему магистральных газопроводов </w:t>
      </w:r>
      <w:r w:rsidRPr="00F31ED4">
        <w:rPr>
          <w:rFonts w:ascii="Arial" w:hAnsi="Arial" w:cs="Arial"/>
          <w:sz w:val="26"/>
          <w:szCs w:val="26"/>
          <w:lang w:eastAsia="ru-RU"/>
        </w:rPr>
        <w:t>необходим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компрессорный отбор газа;</w:t>
      </w:r>
    </w:p>
    <w:p w:rsidR="00704862" w:rsidRPr="00A50B83" w:rsidRDefault="00704862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- </w:t>
      </w:r>
      <w:r w:rsidR="00AC7ADC" w:rsidRPr="00A50B83">
        <w:rPr>
          <w:rFonts w:ascii="Arial" w:hAnsi="Arial" w:cs="Arial"/>
          <w:sz w:val="26"/>
          <w:szCs w:val="26"/>
          <w:lang w:eastAsia="ru-RU"/>
        </w:rPr>
        <w:t>межкупол</w:t>
      </w:r>
      <w:r w:rsidR="00974FC5" w:rsidRPr="00A50B83">
        <w:rPr>
          <w:rFonts w:ascii="Arial" w:hAnsi="Arial" w:cs="Arial"/>
          <w:sz w:val="26"/>
          <w:szCs w:val="26"/>
          <w:lang w:eastAsia="ru-RU"/>
        </w:rPr>
        <w:t>ь</w:t>
      </w:r>
      <w:r w:rsidR="00AC7ADC" w:rsidRPr="00A50B83">
        <w:rPr>
          <w:rFonts w:ascii="Arial" w:hAnsi="Arial" w:cs="Arial"/>
          <w:sz w:val="26"/>
          <w:szCs w:val="26"/>
          <w:lang w:eastAsia="ru-RU"/>
        </w:rPr>
        <w:t xml:space="preserve">ные прорывы газа при значительных перепадах давления </w:t>
      </w:r>
      <w:r w:rsidRPr="00A50B83">
        <w:rPr>
          <w:rFonts w:ascii="Arial" w:hAnsi="Arial" w:cs="Arial"/>
          <w:sz w:val="26"/>
          <w:szCs w:val="26"/>
          <w:lang w:eastAsia="ru-RU"/>
        </w:rPr>
        <w:t>между взаимодействующими залежами в водоносном пласте.</w:t>
      </w:r>
    </w:p>
    <w:p w:rsidR="00841E5C" w:rsidRPr="00A50B83" w:rsidRDefault="00841E5C" w:rsidP="00A8293A">
      <w:pPr>
        <w:widowControl w:val="0"/>
        <w:spacing w:line="372" w:lineRule="auto"/>
        <w:ind w:firstLine="539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Учет основных особенностей и проблем</w:t>
      </w:r>
      <w:r w:rsidR="002E594B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возникающих при активном взаимодействии газовых залежей ПХГ, созданных в единой водонапорной системе</w:t>
      </w:r>
      <w:r w:rsidR="002E594B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позволяет </w:t>
      </w:r>
      <w:r w:rsidR="00C84E37" w:rsidRPr="00A50B83">
        <w:rPr>
          <w:rFonts w:ascii="Arial" w:hAnsi="Arial" w:cs="Arial"/>
          <w:sz w:val="26"/>
          <w:szCs w:val="26"/>
          <w:lang w:eastAsia="ru-RU"/>
        </w:rPr>
        <w:t xml:space="preserve">разрабатывать наиболее эффективные алгоритмы и методики для расчета </w:t>
      </w:r>
      <w:r w:rsidR="00C84E37" w:rsidRPr="00A50B83">
        <w:rPr>
          <w:rFonts w:ascii="Arial" w:eastAsia="Arial Unicode MS" w:hAnsi="Arial" w:cs="Arial"/>
          <w:sz w:val="26"/>
          <w:szCs w:val="26"/>
          <w:lang w:eastAsia="ru-RU"/>
        </w:rPr>
        <w:t>прогнозирования и регулирования создания и цикл</w:t>
      </w:r>
      <w:r w:rsidR="00C84E37" w:rsidRPr="00A50B83">
        <w:rPr>
          <w:rFonts w:ascii="Arial" w:eastAsia="Arial Unicode MS" w:hAnsi="Arial" w:cs="Arial"/>
          <w:sz w:val="26"/>
          <w:szCs w:val="26"/>
          <w:lang w:eastAsia="ru-RU"/>
        </w:rPr>
        <w:t>и</w:t>
      </w:r>
      <w:r w:rsidR="00C84E37" w:rsidRPr="00A50B83">
        <w:rPr>
          <w:rFonts w:ascii="Arial" w:eastAsia="Arial Unicode MS" w:hAnsi="Arial" w:cs="Arial"/>
          <w:sz w:val="26"/>
          <w:szCs w:val="26"/>
          <w:lang w:eastAsia="ru-RU"/>
        </w:rPr>
        <w:t>ческой эксплуатации искусственных газовых залежей ПХГ с единой водон</w:t>
      </w:r>
      <w:r w:rsidR="00C84E37" w:rsidRPr="00A50B83">
        <w:rPr>
          <w:rFonts w:ascii="Arial" w:eastAsia="Arial Unicode MS" w:hAnsi="Arial" w:cs="Arial"/>
          <w:sz w:val="26"/>
          <w:szCs w:val="26"/>
          <w:lang w:eastAsia="ru-RU"/>
        </w:rPr>
        <w:t>а</w:t>
      </w:r>
      <w:r w:rsidR="00C84E37" w:rsidRPr="00A50B83">
        <w:rPr>
          <w:rFonts w:ascii="Arial" w:eastAsia="Arial Unicode MS" w:hAnsi="Arial" w:cs="Arial"/>
          <w:sz w:val="26"/>
          <w:szCs w:val="26"/>
          <w:lang w:eastAsia="ru-RU"/>
        </w:rPr>
        <w:t>порной системой.</w:t>
      </w:r>
    </w:p>
    <w:p w:rsidR="00551BD1" w:rsidRPr="00A50B83" w:rsidRDefault="00551BD1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b/>
          <w:i/>
          <w:sz w:val="26"/>
          <w:szCs w:val="26"/>
          <w:lang w:eastAsia="ru-RU"/>
        </w:rPr>
        <w:lastRenderedPageBreak/>
        <w:t xml:space="preserve">Во второй главе </w:t>
      </w:r>
      <w:r w:rsidRPr="00A50B83">
        <w:rPr>
          <w:rFonts w:ascii="Arial" w:hAnsi="Arial" w:cs="Arial"/>
          <w:sz w:val="26"/>
          <w:szCs w:val="26"/>
          <w:lang w:eastAsia="ru-RU"/>
        </w:rPr>
        <w:t>проведен</w:t>
      </w:r>
      <w:r w:rsidRPr="00A50B83">
        <w:rPr>
          <w:rFonts w:ascii="Arial" w:hAnsi="Arial" w:cs="Arial"/>
          <w:b/>
          <w:i/>
          <w:sz w:val="26"/>
          <w:szCs w:val="26"/>
          <w:lang w:eastAsia="ru-RU"/>
        </w:rPr>
        <w:t xml:space="preserve"> </w:t>
      </w:r>
      <w:r w:rsidRPr="00A50B83">
        <w:rPr>
          <w:rFonts w:ascii="Arial" w:hAnsi="Arial" w:cs="Arial"/>
          <w:sz w:val="26"/>
          <w:szCs w:val="26"/>
          <w:lang w:eastAsia="ru-RU"/>
        </w:rPr>
        <w:t>анализ существующих методов и разраб</w:t>
      </w:r>
      <w:r w:rsidRPr="00A50B83">
        <w:rPr>
          <w:rFonts w:ascii="Arial" w:hAnsi="Arial" w:cs="Arial"/>
          <w:sz w:val="26"/>
          <w:szCs w:val="26"/>
          <w:lang w:eastAsia="ru-RU"/>
        </w:rPr>
        <w:t>о</w:t>
      </w:r>
      <w:r w:rsidRPr="00A50B83">
        <w:rPr>
          <w:rFonts w:ascii="Arial" w:hAnsi="Arial" w:cs="Arial"/>
          <w:sz w:val="26"/>
          <w:szCs w:val="26"/>
          <w:lang w:eastAsia="ru-RU"/>
        </w:rPr>
        <w:t>тана модифицированная балансовая модель гидродинамического расчета основных технологических показателей создания и циклической эксплуат</w:t>
      </w:r>
      <w:r w:rsidRPr="00A50B83">
        <w:rPr>
          <w:rFonts w:ascii="Arial" w:hAnsi="Arial" w:cs="Arial"/>
          <w:sz w:val="26"/>
          <w:szCs w:val="26"/>
          <w:lang w:eastAsia="ru-RU"/>
        </w:rPr>
        <w:t>а</w:t>
      </w:r>
      <w:r w:rsidRPr="00A50B83">
        <w:rPr>
          <w:rFonts w:ascii="Arial" w:hAnsi="Arial" w:cs="Arial"/>
          <w:sz w:val="26"/>
          <w:szCs w:val="26"/>
          <w:lang w:eastAsia="ru-RU"/>
        </w:rPr>
        <w:t>ции взаимодействующих газовых залежей ПХГ в многокупольном водоно</w:t>
      </w:r>
      <w:r w:rsidRPr="00A50B83">
        <w:rPr>
          <w:rFonts w:ascii="Arial" w:hAnsi="Arial" w:cs="Arial"/>
          <w:sz w:val="26"/>
          <w:szCs w:val="26"/>
          <w:lang w:eastAsia="ru-RU"/>
        </w:rPr>
        <w:t>с</w:t>
      </w:r>
      <w:r w:rsidRPr="00A50B83">
        <w:rPr>
          <w:rFonts w:ascii="Arial" w:hAnsi="Arial" w:cs="Arial"/>
          <w:sz w:val="26"/>
          <w:szCs w:val="26"/>
          <w:lang w:eastAsia="ru-RU"/>
        </w:rPr>
        <w:t>ном пласте.</w:t>
      </w:r>
    </w:p>
    <w:p w:rsidR="00CC165A" w:rsidRPr="00A50B83" w:rsidRDefault="00E953AE" w:rsidP="00A8293A">
      <w:pPr>
        <w:widowControl w:val="0"/>
        <w:spacing w:line="372" w:lineRule="auto"/>
        <w:ind w:firstLine="540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До настоящего времени </w:t>
      </w:r>
      <w:r w:rsidR="00974FC5" w:rsidRPr="00A50B83">
        <w:rPr>
          <w:rFonts w:ascii="Arial" w:hAnsi="Arial" w:cs="Arial"/>
          <w:sz w:val="26"/>
          <w:szCs w:val="26"/>
          <w:lang w:eastAsia="ru-RU"/>
        </w:rPr>
        <w:t>в расчетах процессов создания и циклической эксплуатации многозалежных ПХГ учитыва</w:t>
      </w:r>
      <w:r w:rsidR="009D6778" w:rsidRPr="00A50B83">
        <w:rPr>
          <w:rFonts w:ascii="Arial" w:hAnsi="Arial" w:cs="Arial"/>
          <w:sz w:val="26"/>
          <w:szCs w:val="26"/>
          <w:lang w:eastAsia="ru-RU"/>
        </w:rPr>
        <w:t>л</w:t>
      </w:r>
      <w:r w:rsidR="00E817FE" w:rsidRPr="00A50B83">
        <w:rPr>
          <w:rFonts w:ascii="Arial" w:hAnsi="Arial" w:cs="Arial"/>
          <w:sz w:val="26"/>
          <w:szCs w:val="26"/>
          <w:lang w:eastAsia="ru-RU"/>
        </w:rPr>
        <w:t>а</w:t>
      </w:r>
      <w:r w:rsidR="009D6778" w:rsidRPr="00A50B83">
        <w:rPr>
          <w:rFonts w:ascii="Arial" w:hAnsi="Arial" w:cs="Arial"/>
          <w:sz w:val="26"/>
          <w:szCs w:val="26"/>
          <w:lang w:eastAsia="ru-RU"/>
        </w:rPr>
        <w:t>сь</w:t>
      </w:r>
      <w:r w:rsidR="00974FC5" w:rsidRPr="00A50B83">
        <w:rPr>
          <w:rFonts w:ascii="Arial" w:hAnsi="Arial" w:cs="Arial"/>
          <w:sz w:val="26"/>
          <w:szCs w:val="26"/>
          <w:lang w:eastAsia="ru-RU"/>
        </w:rPr>
        <w:t xml:space="preserve"> только возможность газ</w:t>
      </w:r>
      <w:r w:rsidR="00974FC5" w:rsidRPr="00A50B83">
        <w:rPr>
          <w:rFonts w:ascii="Arial" w:hAnsi="Arial" w:cs="Arial"/>
          <w:sz w:val="26"/>
          <w:szCs w:val="26"/>
          <w:lang w:eastAsia="ru-RU"/>
        </w:rPr>
        <w:t>о</w:t>
      </w:r>
      <w:r w:rsidR="00974FC5" w:rsidRPr="00A50B83">
        <w:rPr>
          <w:rFonts w:ascii="Arial" w:hAnsi="Arial" w:cs="Arial"/>
          <w:sz w:val="26"/>
          <w:szCs w:val="26"/>
          <w:lang w:eastAsia="ru-RU"/>
        </w:rPr>
        <w:t xml:space="preserve">динамического взаимодействия газовых залежей. </w:t>
      </w:r>
      <w:r w:rsidR="006A3B29">
        <w:rPr>
          <w:rFonts w:ascii="Arial" w:hAnsi="Arial" w:cs="Arial"/>
          <w:sz w:val="26"/>
          <w:szCs w:val="26"/>
          <w:lang w:eastAsia="ru-RU"/>
        </w:rPr>
        <w:t>Г</w:t>
      </w:r>
      <w:r w:rsidR="00D649B3">
        <w:rPr>
          <w:rFonts w:ascii="Arial" w:hAnsi="Arial" w:cs="Arial"/>
          <w:sz w:val="26"/>
          <w:szCs w:val="26"/>
          <w:lang w:eastAsia="ru-RU"/>
        </w:rPr>
        <w:t>еологические, гидрод</w:t>
      </w:r>
      <w:r w:rsidR="00D649B3">
        <w:rPr>
          <w:rFonts w:ascii="Arial" w:hAnsi="Arial" w:cs="Arial"/>
          <w:sz w:val="26"/>
          <w:szCs w:val="26"/>
          <w:lang w:eastAsia="ru-RU"/>
        </w:rPr>
        <w:t>и</w:t>
      </w:r>
      <w:r w:rsidR="00D649B3">
        <w:rPr>
          <w:rFonts w:ascii="Arial" w:hAnsi="Arial" w:cs="Arial"/>
          <w:sz w:val="26"/>
          <w:szCs w:val="26"/>
          <w:lang w:eastAsia="ru-RU"/>
        </w:rPr>
        <w:t xml:space="preserve">намические, технологические условия и характер </w:t>
      </w:r>
      <w:r w:rsidR="00D649B3">
        <w:rPr>
          <w:rFonts w:ascii="Arial" w:eastAsia="Arial Unicode MS" w:hAnsi="Arial" w:cs="Arial"/>
          <w:sz w:val="26"/>
          <w:szCs w:val="26"/>
        </w:rPr>
        <w:t>взаимодействия</w:t>
      </w:r>
      <w:r w:rsidR="00D649B3" w:rsidRPr="00A50B83">
        <w:rPr>
          <w:rFonts w:ascii="Arial" w:eastAsia="Arial Unicode MS" w:hAnsi="Arial" w:cs="Arial"/>
          <w:sz w:val="26"/>
          <w:szCs w:val="26"/>
        </w:rPr>
        <w:t xml:space="preserve"> газовых залежей (по водоносной части пласта) </w:t>
      </w:r>
      <w:r w:rsidR="00D649B3">
        <w:rPr>
          <w:rFonts w:ascii="Arial" w:eastAsia="Arial Unicode MS" w:hAnsi="Arial" w:cs="Arial"/>
          <w:sz w:val="26"/>
          <w:szCs w:val="26"/>
        </w:rPr>
        <w:t>до настоящего времени не изуч</w:t>
      </w:r>
      <w:r w:rsidR="00D649B3">
        <w:rPr>
          <w:rFonts w:ascii="Arial" w:eastAsia="Arial Unicode MS" w:hAnsi="Arial" w:cs="Arial"/>
          <w:sz w:val="26"/>
          <w:szCs w:val="26"/>
        </w:rPr>
        <w:t>а</w:t>
      </w:r>
      <w:r w:rsidR="00D649B3">
        <w:rPr>
          <w:rFonts w:ascii="Arial" w:eastAsia="Arial Unicode MS" w:hAnsi="Arial" w:cs="Arial"/>
          <w:sz w:val="26"/>
          <w:szCs w:val="26"/>
        </w:rPr>
        <w:t>ли</w:t>
      </w:r>
      <w:r w:rsidR="00D649B3" w:rsidRPr="00A50B83">
        <w:rPr>
          <w:rFonts w:ascii="Arial" w:eastAsia="Arial Unicode MS" w:hAnsi="Arial" w:cs="Arial"/>
          <w:sz w:val="26"/>
          <w:szCs w:val="26"/>
        </w:rPr>
        <w:t>сь</w:t>
      </w:r>
      <w:r w:rsidR="006A3B29">
        <w:rPr>
          <w:rFonts w:ascii="Arial" w:hAnsi="Arial" w:cs="Arial"/>
          <w:sz w:val="26"/>
          <w:szCs w:val="26"/>
          <w:lang w:eastAsia="ru-RU"/>
        </w:rPr>
        <w:t>. К</w:t>
      </w:r>
      <w:r w:rsidR="00E817FE" w:rsidRPr="00A50B83">
        <w:rPr>
          <w:rFonts w:ascii="Arial" w:hAnsi="Arial" w:cs="Arial"/>
          <w:sz w:val="26"/>
          <w:szCs w:val="26"/>
          <w:lang w:eastAsia="ru-RU"/>
        </w:rPr>
        <w:t>аждая залежь и водоносный пласт рассматривались как самосто</w:t>
      </w:r>
      <w:r w:rsidR="00E817FE" w:rsidRPr="00A50B83">
        <w:rPr>
          <w:rFonts w:ascii="Arial" w:hAnsi="Arial" w:cs="Arial"/>
          <w:sz w:val="26"/>
          <w:szCs w:val="26"/>
          <w:lang w:eastAsia="ru-RU"/>
        </w:rPr>
        <w:t>я</w:t>
      </w:r>
      <w:r w:rsidR="00E817FE" w:rsidRPr="00A50B83">
        <w:rPr>
          <w:rFonts w:ascii="Arial" w:hAnsi="Arial" w:cs="Arial"/>
          <w:sz w:val="26"/>
          <w:szCs w:val="26"/>
          <w:lang w:eastAsia="ru-RU"/>
        </w:rPr>
        <w:t>тельная гидродинамическая система. В уравнении материального баланса при водонапорном режиме общее количество вторгающейся оттесняемой пластовой воды определялось перепадом давления между невозмущенной зоной водоносного пласта и газовой залежью.</w:t>
      </w:r>
    </w:p>
    <w:p w:rsidR="00CC165A" w:rsidRPr="00A50B83" w:rsidRDefault="00CC165A" w:rsidP="00A8293A">
      <w:pPr>
        <w:widowControl w:val="0"/>
        <w:spacing w:line="372" w:lineRule="auto"/>
        <w:ind w:firstLine="540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 В существующих методах для расчета давления на опорном контуре </w:t>
      </w:r>
      <w:proofErr w:type="spellStart"/>
      <w:r w:rsidRPr="00A50B83">
        <w:rPr>
          <w:rFonts w:ascii="Arial" w:hAnsi="Arial" w:cs="Arial"/>
          <w:sz w:val="26"/>
          <w:szCs w:val="26"/>
          <w:lang w:val="en-US" w:eastAsia="ru-RU"/>
        </w:rPr>
        <w:t>P</w:t>
      </w:r>
      <w:r w:rsidRPr="00A50B83">
        <w:rPr>
          <w:rFonts w:ascii="Arial" w:hAnsi="Arial" w:cs="Arial"/>
          <w:sz w:val="26"/>
          <w:szCs w:val="26"/>
          <w:vertAlign w:val="subscript"/>
          <w:lang w:val="en-US" w:eastAsia="ru-RU"/>
        </w:rPr>
        <w:t>k</w:t>
      </w:r>
      <w:proofErr w:type="spellEnd"/>
      <w:r w:rsidRPr="002E594B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vertAlign w:val="subscript"/>
          <w:lang w:eastAsia="ru-RU"/>
        </w:rPr>
        <w:t xml:space="preserve"> </w:t>
      </w:r>
      <w:r w:rsidRPr="00A50B83">
        <w:rPr>
          <w:rFonts w:ascii="Arial" w:hAnsi="Arial" w:cs="Arial"/>
          <w:sz w:val="26"/>
          <w:szCs w:val="26"/>
          <w:lang w:eastAsia="ru-RU"/>
        </w:rPr>
        <w:t>в качестве которого принимается замыкающая изогипса, в момент вр</w:t>
      </w:r>
      <w:r w:rsidRPr="00A50B83">
        <w:rPr>
          <w:rFonts w:ascii="Arial" w:hAnsi="Arial" w:cs="Arial"/>
          <w:sz w:val="26"/>
          <w:szCs w:val="26"/>
          <w:lang w:eastAsia="ru-RU"/>
        </w:rPr>
        <w:t>е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мени </w:t>
      </w:r>
      <w:r w:rsidRPr="00A50B83">
        <w:rPr>
          <w:rFonts w:ascii="Arial" w:hAnsi="Arial" w:cs="Arial"/>
          <w:sz w:val="26"/>
          <w:szCs w:val="26"/>
          <w:lang w:val="en-US" w:eastAsia="ru-RU"/>
        </w:rPr>
        <w:t>t</w:t>
      </w:r>
      <w:r w:rsidRPr="00A50B83">
        <w:rPr>
          <w:rFonts w:ascii="Arial" w:hAnsi="Arial" w:cs="Arial"/>
          <w:sz w:val="26"/>
          <w:szCs w:val="26"/>
          <w:lang w:eastAsia="ru-RU"/>
        </w:rPr>
        <w:t>, используется следующее соотношение (1):</w:t>
      </w:r>
    </w:p>
    <w:p w:rsidR="00CC165A" w:rsidRPr="00A50B83" w:rsidRDefault="00CF1B83" w:rsidP="00A8293A">
      <w:pPr>
        <w:pStyle w:val="a3"/>
        <w:widowControl w:val="0"/>
        <w:spacing w:line="372" w:lineRule="auto"/>
        <w:rPr>
          <w:rFonts w:ascii="Arial" w:hAnsi="Arial" w:cs="Arial"/>
          <w:sz w:val="26"/>
          <w:szCs w:val="26"/>
        </w:rPr>
      </w:pPr>
      <w:r w:rsidRPr="00A50B83">
        <w:rPr>
          <w:rFonts w:ascii="Arial" w:hAnsi="Arial" w:cs="Arial"/>
          <w:sz w:val="26"/>
          <w:szCs w:val="26"/>
        </w:rPr>
        <w:fldChar w:fldCharType="begin"/>
      </w:r>
      <w:r w:rsidR="00CC165A" w:rsidRPr="00A50B83">
        <w:rPr>
          <w:rFonts w:ascii="Arial" w:hAnsi="Arial" w:cs="Arial"/>
          <w:sz w:val="26"/>
          <w:szCs w:val="26"/>
        </w:rPr>
        <w:instrText xml:space="preserve"> QUOTE </w:instrText>
      </w:r>
      <m:oMath>
        <m:sSub>
          <m:sSubPr>
            <m:ctrlPr>
              <w:rPr>
                <w:rFonts w:ascii="Cambria Math" w:hAnsi="Arial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к</m:t>
            </m:r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i</m:t>
            </m:r>
          </m:sub>
        </m:sSub>
        <m:d>
          <m:dPr>
            <m:ctrlPr>
              <w:rPr>
                <w:rFonts w:ascii="Cambria Math" w:hAnsi="Arial" w:cs="Arial"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t</m:t>
            </m:r>
          </m:e>
        </m:d>
        <m:r>
          <m:rPr>
            <m:sty m:val="p"/>
          </m:rPr>
          <w:rPr>
            <w:rFonts w:ascii="Cambria Math" w:hAnsi="Arial" w:cs="Arial"/>
            <w:sz w:val="26"/>
            <w:szCs w:val="26"/>
          </w:rPr>
          <m:t>=</m:t>
        </m:r>
        <m:sSub>
          <m:sSubPr>
            <m:ctrlPr>
              <w:rPr>
                <w:rFonts w:ascii="Cambria Math" w:hAnsi="Arial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к</m:t>
            </m:r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i</m:t>
            </m:r>
          </m:sub>
        </m:sSub>
        <m:d>
          <m:dPr>
            <m:ctrlPr>
              <w:rPr>
                <w:rFonts w:ascii="Cambria Math" w:hAnsi="Arial" w:cs="Arial"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0</m:t>
            </m:r>
          </m:e>
        </m:d>
        <m:r>
          <m:rPr>
            <m:sty m:val="p"/>
          </m:rPr>
          <w:rPr>
            <w:rFonts w:ascii="Cambria Math" w:hAnsi="Arial" w:cs="Arial"/>
            <w:sz w:val="26"/>
            <w:szCs w:val="26"/>
          </w:rPr>
          <m:t>+</m:t>
        </m:r>
        <m:nary>
          <m:naryPr>
            <m:limLoc m:val="undOvr"/>
            <m:ctrlPr>
              <w:rPr>
                <w:rFonts w:ascii="Cambria Math" w:hAnsi="Arial" w:cs="Arial"/>
                <w:sz w:val="26"/>
                <w:szCs w:val="26"/>
              </w:rPr>
            </m:ctrlPr>
          </m:naryPr>
          <m:sub>
            <m:sSub>
              <m:sSub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0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t</m:t>
            </m:r>
          </m:sup>
          <m:e>
            <m:sSubSup>
              <m:sSubSup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wi</m:t>
                </m:r>
              </m:sub>
              <m:sup/>
            </m:sSubSup>
            <m:d>
              <m:d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-τ</m:t>
                </m:r>
              </m:e>
            </m:d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d</m:t>
            </m:r>
            <m:sSub>
              <m:sSub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(</m:t>
            </m:r>
          </m:e>
        </m:nary>
        <m:r>
          <m:rPr>
            <m:sty m:val="p"/>
          </m:rPr>
          <w:rPr>
            <w:rFonts w:ascii="Cambria Math" w:hAnsi="Arial" w:cs="Arial"/>
            <w:sz w:val="26"/>
            <w:szCs w:val="26"/>
          </w:rPr>
          <m:t>τ</m:t>
        </m:r>
        <m:r>
          <m:rPr>
            <m:sty m:val="p"/>
          </m:rPr>
          <w:rPr>
            <w:rFonts w:ascii="Cambria Math" w:hAnsi="Arial" w:cs="Arial"/>
            <w:sz w:val="26"/>
            <w:szCs w:val="26"/>
          </w:rPr>
          <m:t>),</m:t>
        </m:r>
      </m:oMath>
      <w:r w:rsidR="00CC165A" w:rsidRPr="00A50B83">
        <w:rPr>
          <w:rFonts w:ascii="Arial" w:hAnsi="Arial" w:cs="Arial"/>
          <w:sz w:val="26"/>
          <w:szCs w:val="26"/>
        </w:rPr>
        <w:instrText xml:space="preserve"> </w:instrText>
      </w:r>
      <w:r w:rsidRPr="00A50B83">
        <w:rPr>
          <w:rFonts w:ascii="Arial" w:hAnsi="Arial" w:cs="Arial"/>
          <w:sz w:val="26"/>
          <w:szCs w:val="26"/>
        </w:rPr>
        <w:fldChar w:fldCharType="end"/>
      </w:r>
      <m:oMath>
        <m:sSub>
          <m:sSubPr>
            <m:ctrlPr>
              <w:rPr>
                <w:rFonts w:ascii="Cambria Math" w:hAnsi="Arial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к</m:t>
            </m:r>
          </m:sub>
        </m:sSub>
        <m:d>
          <m:dPr>
            <m:ctrlPr>
              <w:rPr>
                <w:rFonts w:ascii="Cambria Math" w:hAnsi="Arial" w:cs="Arial"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t</m:t>
            </m:r>
          </m:e>
        </m:d>
        <m:r>
          <m:rPr>
            <m:sty m:val="p"/>
          </m:rPr>
          <w:rPr>
            <w:rFonts w:ascii="Cambria Math" w:hAnsi="Arial" w:cs="Arial"/>
            <w:sz w:val="26"/>
            <w:szCs w:val="26"/>
          </w:rPr>
          <m:t>=</m:t>
        </m:r>
        <m:sSub>
          <m:sSubPr>
            <m:ctrlPr>
              <w:rPr>
                <w:rFonts w:ascii="Cambria Math" w:hAnsi="Arial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к</m:t>
            </m:r>
          </m:sub>
        </m:sSub>
        <m:d>
          <m:dPr>
            <m:ctrlPr>
              <w:rPr>
                <w:rFonts w:ascii="Cambria Math" w:hAnsi="Arial" w:cs="Arial"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0</m:t>
            </m:r>
          </m:e>
        </m:d>
        <m:r>
          <m:rPr>
            <m:sty m:val="p"/>
          </m:rPr>
          <w:rPr>
            <w:rFonts w:ascii="Cambria Math" w:hAnsi="Arial" w:cs="Arial"/>
            <w:sz w:val="26"/>
            <w:szCs w:val="26"/>
          </w:rPr>
          <m:t>+</m:t>
        </m:r>
        <m:nary>
          <m:naryPr>
            <m:limLoc m:val="undOvr"/>
            <m:ctrlPr>
              <w:rPr>
                <w:rFonts w:ascii="Cambria Math" w:hAnsi="Arial" w:cs="Arial"/>
                <w:sz w:val="26"/>
                <w:szCs w:val="26"/>
              </w:rPr>
            </m:ctrlPr>
          </m:naryPr>
          <m:sub>
            <m:sSub>
              <m:sSub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0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t</m:t>
            </m:r>
          </m:sup>
          <m:e>
            <m:sSubSup>
              <m:sSubSup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w</m:t>
                </m:r>
              </m:sub>
              <m:sup/>
            </m:sSubSup>
            <m:d>
              <m:d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-τ</m:t>
                </m:r>
              </m:e>
            </m:d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d</m:t>
            </m:r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(</m:t>
            </m:r>
          </m:e>
        </m:nary>
        <m:r>
          <m:rPr>
            <m:sty m:val="p"/>
          </m:rPr>
          <w:rPr>
            <w:rFonts w:ascii="Cambria Math" w:hAnsi="Arial" w:cs="Arial"/>
            <w:sz w:val="26"/>
            <w:szCs w:val="26"/>
          </w:rPr>
          <m:t>τ</m:t>
        </m:r>
        <m:r>
          <m:rPr>
            <m:sty m:val="p"/>
          </m:rPr>
          <w:rPr>
            <w:rFonts w:ascii="Cambria Math" w:hAnsi="Arial" w:cs="Arial"/>
            <w:sz w:val="26"/>
            <w:szCs w:val="26"/>
          </w:rPr>
          <m:t>)</m:t>
        </m:r>
      </m:oMath>
      <w:r w:rsidR="00C91A95">
        <w:rPr>
          <w:rFonts w:ascii="Arial" w:hAnsi="Arial" w:cs="Arial"/>
          <w:sz w:val="26"/>
          <w:szCs w:val="26"/>
        </w:rPr>
        <w:t>,</w:t>
      </w:r>
      <w:r w:rsidR="00CC165A" w:rsidRPr="00A50B83">
        <w:rPr>
          <w:rFonts w:ascii="Arial" w:hAnsi="Arial" w:cs="Arial"/>
          <w:sz w:val="26"/>
          <w:szCs w:val="26"/>
        </w:rPr>
        <w:t xml:space="preserve"> </w:t>
      </w:r>
      <w:r w:rsidR="00A113E7">
        <w:rPr>
          <w:rFonts w:ascii="Arial" w:hAnsi="Arial" w:cs="Arial"/>
          <w:sz w:val="26"/>
          <w:szCs w:val="26"/>
        </w:rPr>
        <w:tab/>
      </w:r>
      <w:r w:rsidR="00A113E7">
        <w:rPr>
          <w:rFonts w:ascii="Arial" w:hAnsi="Arial" w:cs="Arial"/>
          <w:sz w:val="26"/>
          <w:szCs w:val="26"/>
        </w:rPr>
        <w:tab/>
      </w:r>
      <w:r w:rsidR="00A113E7">
        <w:rPr>
          <w:rFonts w:ascii="Arial" w:hAnsi="Arial" w:cs="Arial"/>
          <w:sz w:val="26"/>
          <w:szCs w:val="26"/>
        </w:rPr>
        <w:tab/>
      </w:r>
      <w:r w:rsidR="00A113E7">
        <w:rPr>
          <w:rFonts w:ascii="Arial" w:hAnsi="Arial" w:cs="Arial"/>
          <w:sz w:val="26"/>
          <w:szCs w:val="26"/>
        </w:rPr>
        <w:tab/>
      </w:r>
      <w:r w:rsidR="00A113E7">
        <w:rPr>
          <w:rFonts w:ascii="Arial" w:hAnsi="Arial" w:cs="Arial"/>
          <w:sz w:val="26"/>
          <w:szCs w:val="26"/>
        </w:rPr>
        <w:tab/>
      </w:r>
      <w:r w:rsidR="00A113E7">
        <w:rPr>
          <w:rFonts w:ascii="Arial" w:hAnsi="Arial" w:cs="Arial"/>
          <w:sz w:val="26"/>
          <w:szCs w:val="26"/>
        </w:rPr>
        <w:tab/>
        <w:t xml:space="preserve">       </w:t>
      </w:r>
      <w:r w:rsidR="00CC165A" w:rsidRPr="00A50B83">
        <w:rPr>
          <w:rFonts w:ascii="Arial" w:hAnsi="Arial" w:cs="Arial"/>
          <w:sz w:val="26"/>
          <w:szCs w:val="26"/>
        </w:rPr>
        <w:t>(1)</w:t>
      </w:r>
    </w:p>
    <w:p w:rsidR="00CC165A" w:rsidRPr="00A50B83" w:rsidRDefault="00CC165A" w:rsidP="00A8293A">
      <w:pPr>
        <w:widowControl w:val="0"/>
        <w:spacing w:line="372" w:lineRule="auto"/>
        <w:ind w:firstLine="540"/>
        <w:rPr>
          <w:rFonts w:ascii="Arial" w:hAnsi="Arial" w:cs="Arial"/>
          <w:sz w:val="26"/>
          <w:szCs w:val="26"/>
          <w:lang w:eastAsia="ru-RU"/>
        </w:rPr>
      </w:pPr>
      <w:proofErr w:type="gramStart"/>
      <w:r w:rsidRPr="00A50B83">
        <w:rPr>
          <w:rFonts w:ascii="Arial" w:hAnsi="Arial" w:cs="Arial"/>
          <w:sz w:val="26"/>
          <w:szCs w:val="26"/>
          <w:lang w:eastAsia="ru-RU"/>
        </w:rPr>
        <w:t xml:space="preserve">где </w:t>
      </w:r>
      <w:proofErr w:type="spellStart"/>
      <w:r w:rsidR="00190909" w:rsidRPr="00190909">
        <w:rPr>
          <w:rFonts w:ascii="Arial" w:hAnsi="Arial" w:cs="Arial"/>
          <w:sz w:val="26"/>
          <w:szCs w:val="26"/>
          <w:lang w:val="en-US" w:eastAsia="ru-RU"/>
        </w:rPr>
        <w:t>P</w:t>
      </w:r>
      <w:r w:rsidR="00190909" w:rsidRPr="00190909">
        <w:rPr>
          <w:rFonts w:ascii="Arial" w:hAnsi="Arial" w:cs="Arial"/>
          <w:sz w:val="26"/>
          <w:szCs w:val="26"/>
          <w:vertAlign w:val="subscript"/>
          <w:lang w:val="en-US" w:eastAsia="ru-RU"/>
        </w:rPr>
        <w:t>k</w:t>
      </w:r>
      <w:proofErr w:type="spellEnd"/>
      <w:r w:rsidR="00190909" w:rsidRPr="00190909">
        <w:rPr>
          <w:rFonts w:ascii="Arial" w:hAnsi="Arial" w:cs="Arial"/>
          <w:sz w:val="26"/>
          <w:szCs w:val="26"/>
          <w:lang w:eastAsia="ru-RU"/>
        </w:rPr>
        <w:t xml:space="preserve">(0), </w:t>
      </w:r>
      <w:proofErr w:type="spellStart"/>
      <w:r w:rsidR="00190909" w:rsidRPr="00190909">
        <w:rPr>
          <w:rFonts w:ascii="Arial" w:hAnsi="Arial" w:cs="Arial"/>
          <w:sz w:val="26"/>
          <w:szCs w:val="26"/>
          <w:lang w:val="en-US" w:eastAsia="ru-RU"/>
        </w:rPr>
        <w:t>P</w:t>
      </w:r>
      <w:r w:rsidR="00190909" w:rsidRPr="00190909">
        <w:rPr>
          <w:rFonts w:ascii="Arial" w:hAnsi="Arial" w:cs="Arial"/>
          <w:sz w:val="26"/>
          <w:szCs w:val="26"/>
          <w:vertAlign w:val="subscript"/>
          <w:lang w:val="en-US" w:eastAsia="ru-RU"/>
        </w:rPr>
        <w:t>k</w:t>
      </w:r>
      <w:proofErr w:type="spellEnd"/>
      <w:r w:rsidR="00190909" w:rsidRPr="00190909">
        <w:rPr>
          <w:rFonts w:ascii="Arial" w:hAnsi="Arial" w:cs="Arial"/>
          <w:sz w:val="26"/>
          <w:szCs w:val="26"/>
          <w:lang w:eastAsia="ru-RU"/>
        </w:rPr>
        <w:t>(</w:t>
      </w:r>
      <w:r w:rsidR="00190909" w:rsidRPr="00190909">
        <w:rPr>
          <w:rFonts w:ascii="Arial" w:hAnsi="Arial" w:cs="Arial"/>
          <w:sz w:val="26"/>
          <w:szCs w:val="26"/>
          <w:lang w:val="en-US" w:eastAsia="ru-RU"/>
        </w:rPr>
        <w:t>t</w:t>
      </w:r>
      <w:r w:rsidR="00190909" w:rsidRPr="00190909">
        <w:rPr>
          <w:rFonts w:ascii="Arial" w:hAnsi="Arial" w:cs="Arial"/>
          <w:sz w:val="26"/>
          <w:szCs w:val="26"/>
          <w:lang w:eastAsia="ru-RU"/>
        </w:rPr>
        <w:t>) - начальное и текущее давлени</w:t>
      </w:r>
      <w:r w:rsidR="002E594B">
        <w:rPr>
          <w:rFonts w:ascii="Arial" w:hAnsi="Arial" w:cs="Arial"/>
          <w:sz w:val="26"/>
          <w:szCs w:val="26"/>
          <w:lang w:eastAsia="ru-RU"/>
        </w:rPr>
        <w:t>е</w:t>
      </w:r>
      <w:r w:rsidR="00190909" w:rsidRPr="00190909">
        <w:rPr>
          <w:rFonts w:ascii="Arial" w:hAnsi="Arial" w:cs="Arial"/>
          <w:sz w:val="26"/>
          <w:szCs w:val="26"/>
          <w:lang w:eastAsia="ru-RU"/>
        </w:rPr>
        <w:t xml:space="preserve"> на опорном контуре, в качестве которого принимается замыкающая изогипса</w:t>
      </w:r>
      <w:r w:rsidR="00190909">
        <w:rPr>
          <w:rFonts w:ascii="Arial" w:hAnsi="Arial" w:cs="Arial"/>
          <w:sz w:val="26"/>
          <w:szCs w:val="26"/>
          <w:lang w:eastAsia="ru-RU"/>
        </w:rPr>
        <w:t>,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proofErr w:type="spellStart"/>
      <w:r w:rsidRPr="00A50B83">
        <w:rPr>
          <w:rFonts w:ascii="Arial" w:hAnsi="Arial" w:cs="Arial"/>
          <w:sz w:val="26"/>
          <w:szCs w:val="26"/>
          <w:lang w:eastAsia="ru-RU"/>
        </w:rPr>
        <w:t>q</w:t>
      </w:r>
      <w:r w:rsidRPr="00A50B83">
        <w:rPr>
          <w:rFonts w:ascii="Arial" w:hAnsi="Arial" w:cs="Arial"/>
          <w:sz w:val="26"/>
          <w:szCs w:val="26"/>
          <w:vertAlign w:val="subscript"/>
          <w:lang w:eastAsia="ru-RU"/>
        </w:rPr>
        <w:t>w</w:t>
      </w:r>
      <w:proofErr w:type="spellEnd"/>
      <w:r w:rsidRPr="00A50B83">
        <w:rPr>
          <w:rFonts w:ascii="Arial" w:hAnsi="Arial" w:cs="Arial"/>
          <w:sz w:val="26"/>
          <w:szCs w:val="26"/>
          <w:vertAlign w:val="subscript"/>
          <w:lang w:eastAsia="ru-RU"/>
        </w:rPr>
        <w:t xml:space="preserve"> </w:t>
      </w:r>
      <w:r w:rsidRPr="00A50B83">
        <w:rPr>
          <w:rFonts w:ascii="Arial" w:hAnsi="Arial" w:cs="Arial"/>
          <w:sz w:val="26"/>
          <w:szCs w:val="26"/>
          <w:lang w:eastAsia="ru-RU"/>
        </w:rPr>
        <w:t>– объем воды п</w:t>
      </w:r>
      <w:r w:rsidRPr="00A50B83">
        <w:rPr>
          <w:rFonts w:ascii="Arial" w:hAnsi="Arial" w:cs="Arial"/>
          <w:sz w:val="26"/>
          <w:szCs w:val="26"/>
          <w:lang w:eastAsia="ru-RU"/>
        </w:rPr>
        <w:t>о</w:t>
      </w:r>
      <w:r w:rsidRPr="00A50B83">
        <w:rPr>
          <w:rFonts w:ascii="Arial" w:hAnsi="Arial" w:cs="Arial"/>
          <w:sz w:val="26"/>
          <w:szCs w:val="26"/>
          <w:lang w:eastAsia="ru-RU"/>
        </w:rPr>
        <w:t>ступивший или оттесненной из залежи; F(</w:t>
      </w:r>
      <m:oMath>
        <m:r>
          <m:rPr>
            <m:sty m:val="p"/>
          </m:rPr>
          <w:rPr>
            <w:rFonts w:ascii="Cambria Math" w:hAnsi="Arial" w:cs="Arial"/>
            <w:sz w:val="26"/>
            <w:szCs w:val="26"/>
            <w:lang w:eastAsia="ru-RU"/>
          </w:rPr>
          <m:t>τ</m:t>
        </m:r>
        <m:r>
          <m:rPr>
            <m:sty m:val="p"/>
          </m:rPr>
          <w:rPr>
            <w:rFonts w:ascii="Cambria Math" w:hAnsi="Arial" w:cs="Arial"/>
            <w:sz w:val="26"/>
            <w:szCs w:val="26"/>
            <w:lang w:eastAsia="ru-RU"/>
          </w:rPr>
          <m:t>)</m:t>
        </m:r>
      </m:oMath>
      <w:r w:rsidRPr="00A50B83">
        <w:rPr>
          <w:rFonts w:ascii="Arial" w:hAnsi="Arial" w:cs="Arial"/>
          <w:sz w:val="26"/>
          <w:szCs w:val="26"/>
          <w:lang w:eastAsia="ru-RU"/>
        </w:rPr>
        <w:t xml:space="preserve"> - функция влияния водоносного пласта.</w:t>
      </w:r>
      <w:proofErr w:type="gramEnd"/>
    </w:p>
    <w:p w:rsidR="00CC165A" w:rsidRDefault="00CC165A" w:rsidP="00A8293A">
      <w:pPr>
        <w:widowControl w:val="0"/>
        <w:spacing w:line="372" w:lineRule="auto"/>
        <w:ind w:firstLine="540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В диссертации</w:t>
      </w:r>
      <w:r w:rsidR="002E594B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основываясь на проведенных исследованиях</w:t>
      </w:r>
      <w:r w:rsidR="002E594B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разраб</w:t>
      </w:r>
      <w:r w:rsidRPr="00A50B83">
        <w:rPr>
          <w:rFonts w:ascii="Arial" w:hAnsi="Arial" w:cs="Arial"/>
          <w:sz w:val="26"/>
          <w:szCs w:val="26"/>
          <w:lang w:eastAsia="ru-RU"/>
        </w:rPr>
        <w:t>о</w:t>
      </w:r>
      <w:r w:rsidRPr="00A50B83">
        <w:rPr>
          <w:rFonts w:ascii="Arial" w:hAnsi="Arial" w:cs="Arial"/>
          <w:sz w:val="26"/>
          <w:szCs w:val="26"/>
          <w:lang w:eastAsia="ru-RU"/>
        </w:rPr>
        <w:t>тан метод</w:t>
      </w:r>
      <w:r w:rsidR="002E594B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позволяющий учитывать гидродинамическое взаимодействие эксплуатации искусственных газовых залежей ПХГ в многокупольном вод</w:t>
      </w:r>
      <w:r w:rsidRPr="00A50B83">
        <w:rPr>
          <w:rFonts w:ascii="Arial" w:hAnsi="Arial" w:cs="Arial"/>
          <w:sz w:val="26"/>
          <w:szCs w:val="26"/>
          <w:lang w:eastAsia="ru-RU"/>
        </w:rPr>
        <w:t>о</w:t>
      </w:r>
      <w:r w:rsidRPr="00A50B83">
        <w:rPr>
          <w:rFonts w:ascii="Arial" w:hAnsi="Arial" w:cs="Arial"/>
          <w:sz w:val="26"/>
          <w:szCs w:val="26"/>
          <w:lang w:eastAsia="ru-RU"/>
        </w:rPr>
        <w:t>носном пласте. Согласно этому методу</w:t>
      </w:r>
      <w:r w:rsidR="002E594B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при расчете давления на опорном контуре </w:t>
      </w:r>
      <w:proofErr w:type="spellStart"/>
      <w:r w:rsidRPr="00A50B83">
        <w:rPr>
          <w:rFonts w:ascii="Arial" w:hAnsi="Arial" w:cs="Arial"/>
          <w:sz w:val="26"/>
          <w:szCs w:val="26"/>
          <w:lang w:val="en-US" w:eastAsia="ru-RU"/>
        </w:rPr>
        <w:t>P</w:t>
      </w:r>
      <w:r w:rsidRPr="00A50B83">
        <w:rPr>
          <w:rFonts w:ascii="Arial" w:hAnsi="Arial" w:cs="Arial"/>
          <w:sz w:val="26"/>
          <w:szCs w:val="26"/>
          <w:vertAlign w:val="subscript"/>
          <w:lang w:val="en-US" w:eastAsia="ru-RU"/>
        </w:rPr>
        <w:t>k</w:t>
      </w:r>
      <w:proofErr w:type="spellEnd"/>
      <w:r w:rsidRPr="00A50B83">
        <w:rPr>
          <w:rFonts w:ascii="Arial" w:hAnsi="Arial" w:cs="Arial"/>
          <w:sz w:val="26"/>
          <w:szCs w:val="26"/>
          <w:vertAlign w:val="subscript"/>
          <w:lang w:eastAsia="ru-RU"/>
        </w:rPr>
        <w:t xml:space="preserve"> </w:t>
      </w:r>
      <w:r w:rsidRPr="00A50B83">
        <w:rPr>
          <w:rFonts w:ascii="Arial" w:hAnsi="Arial" w:cs="Arial"/>
          <w:sz w:val="26"/>
          <w:szCs w:val="26"/>
          <w:lang w:eastAsia="ru-RU"/>
        </w:rPr>
        <w:t>по формуле (1) предлагается учитывать работу взаимовлияющих залежей ПХГ в соответствии с формулой (2):</w:t>
      </w:r>
    </w:p>
    <w:p w:rsidR="0028487F" w:rsidRPr="00F172E4" w:rsidRDefault="0028487F" w:rsidP="00A8293A">
      <w:pPr>
        <w:widowControl w:val="0"/>
        <w:spacing w:line="372" w:lineRule="auto"/>
        <w:ind w:firstLine="540"/>
        <w:rPr>
          <w:rFonts w:ascii="Arial" w:hAnsi="Arial" w:cs="Arial"/>
          <w:sz w:val="6"/>
          <w:szCs w:val="6"/>
          <w:lang w:eastAsia="ru-RU"/>
        </w:rPr>
      </w:pPr>
    </w:p>
    <w:p w:rsidR="00CC165A" w:rsidRPr="00A50B83" w:rsidRDefault="00CF1B83" w:rsidP="00A8293A">
      <w:pPr>
        <w:pStyle w:val="a3"/>
        <w:widowControl w:val="0"/>
        <w:spacing w:line="372" w:lineRule="auto"/>
        <w:rPr>
          <w:rFonts w:ascii="Arial" w:hAnsi="Arial" w:cs="Arial"/>
          <w:sz w:val="26"/>
          <w:szCs w:val="26"/>
        </w:rPr>
      </w:pPr>
      <m:oMath>
        <m:sSub>
          <m:sSubPr>
            <m:ctrlPr>
              <w:rPr>
                <w:rFonts w:ascii="Cambria Math" w:hAnsi="Arial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к</m:t>
            </m:r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Arial" w:cs="Arial"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t</m:t>
            </m:r>
          </m:e>
        </m:d>
        <m:r>
          <m:rPr>
            <m:sty m:val="p"/>
          </m:rPr>
          <w:rPr>
            <w:rFonts w:ascii="Cambria Math" w:hAnsi="Arial" w:cs="Arial"/>
            <w:sz w:val="26"/>
            <w:szCs w:val="26"/>
          </w:rPr>
          <m:t>=</m:t>
        </m:r>
        <m:sSub>
          <m:sSubPr>
            <m:ctrlPr>
              <w:rPr>
                <w:rFonts w:ascii="Cambria Math" w:hAnsi="Arial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к</m:t>
            </m:r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i</m:t>
            </m:r>
          </m:sub>
        </m:sSub>
        <m:d>
          <m:dPr>
            <m:ctrlPr>
              <w:rPr>
                <w:rFonts w:ascii="Cambria Math" w:hAnsi="Arial" w:cs="Arial"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0</m:t>
            </m:r>
          </m:e>
        </m:d>
        <m:r>
          <m:rPr>
            <m:sty m:val="p"/>
          </m:rPr>
          <w:rPr>
            <w:rFonts w:ascii="Cambria Math" w:hAnsi="Arial" w:cs="Arial"/>
            <w:sz w:val="26"/>
            <w:szCs w:val="26"/>
          </w:rPr>
          <m:t>+</m:t>
        </m:r>
        <m:nary>
          <m:naryPr>
            <m:limLoc m:val="undOvr"/>
            <m:ctrlPr>
              <w:rPr>
                <w:rFonts w:ascii="Cambria Math" w:hAnsi="Arial" w:cs="Arial"/>
                <w:sz w:val="26"/>
                <w:szCs w:val="26"/>
              </w:rPr>
            </m:ctrlPr>
          </m:naryPr>
          <m:sub>
            <m:sSub>
              <m:sSub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0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t</m:t>
            </m:r>
          </m:sup>
          <m:e>
            <m:sSubSup>
              <m:sSubSup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wi</m:t>
                </m:r>
              </m:sub>
              <m:sup/>
            </m:sSubSup>
            <m:d>
              <m:d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-τ</m:t>
                </m:r>
              </m:e>
            </m:d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d</m:t>
            </m:r>
            <m:sSub>
              <m:sSub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(</m:t>
            </m:r>
          </m:e>
        </m:nary>
        <m:r>
          <m:rPr>
            <m:sty m:val="p"/>
          </m:rPr>
          <w:rPr>
            <w:rFonts w:ascii="Cambria Math" w:hAnsi="Arial" w:cs="Arial"/>
            <w:sz w:val="26"/>
            <w:szCs w:val="26"/>
          </w:rPr>
          <m:t>τ</m:t>
        </m:r>
        <m:r>
          <m:rPr>
            <m:sty m:val="p"/>
          </m:rPr>
          <w:rPr>
            <w:rFonts w:ascii="Cambria Math" w:hAnsi="Arial" w:cs="Arial"/>
            <w:sz w:val="26"/>
            <w:szCs w:val="26"/>
          </w:rPr>
          <m:t>)+</m:t>
        </m:r>
        <m:nary>
          <m:naryPr>
            <m:limLoc m:val="undOvr"/>
            <m:ctrlPr>
              <w:rPr>
                <w:rFonts w:ascii="Cambria Math" w:hAnsi="Arial" w:cs="Arial"/>
                <w:sz w:val="26"/>
                <w:szCs w:val="26"/>
              </w:rPr>
            </m:ctrlPr>
          </m:naryPr>
          <m:sub>
            <m:sSub>
              <m:sSub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0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t</m:t>
            </m:r>
          </m:sup>
          <m:e>
            <m:sSubSup>
              <m:sSubSup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w</m:t>
                </m:r>
                <m: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j</m:t>
                </m:r>
              </m:sub>
              <m:sup/>
            </m:sSubSup>
            <m:d>
              <m:d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-τ</m:t>
                </m:r>
              </m:e>
            </m:d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d</m:t>
            </m:r>
            <m:sSub>
              <m:sSubPr>
                <m:ctrlPr>
                  <w:rPr>
                    <w:rFonts w:ascii="Cambria Math" w:hAnsi="Arial" w:cs="Arial"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6"/>
                    <w:szCs w:val="26"/>
                  </w:rPr>
                  <m:t>ij</m:t>
                </m:r>
              </m:sub>
            </m:sSub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(</m:t>
            </m:r>
          </m:e>
        </m:nary>
        <m:r>
          <m:rPr>
            <m:sty m:val="p"/>
          </m:rPr>
          <w:rPr>
            <w:rFonts w:ascii="Cambria Math" w:hAnsi="Arial" w:cs="Arial"/>
            <w:sz w:val="26"/>
            <w:szCs w:val="26"/>
          </w:rPr>
          <m:t>τ</m:t>
        </m:r>
        <m:r>
          <m:rPr>
            <m:sty m:val="p"/>
          </m:rPr>
          <w:rPr>
            <w:rFonts w:ascii="Cambria Math" w:hAnsi="Arial" w:cs="Arial"/>
            <w:sz w:val="26"/>
            <w:szCs w:val="26"/>
          </w:rPr>
          <m:t>)</m:t>
        </m:r>
      </m:oMath>
      <w:r w:rsidR="00C91A95">
        <w:rPr>
          <w:rFonts w:ascii="Arial" w:hAnsi="Arial" w:cs="Arial"/>
          <w:sz w:val="26"/>
          <w:szCs w:val="26"/>
        </w:rPr>
        <w:t>,</w:t>
      </w:r>
      <w:r w:rsidR="00A113E7">
        <w:rPr>
          <w:rFonts w:ascii="Arial" w:hAnsi="Arial" w:cs="Arial"/>
          <w:sz w:val="26"/>
          <w:szCs w:val="26"/>
        </w:rPr>
        <w:tab/>
      </w:r>
      <w:r w:rsidR="00A113E7">
        <w:rPr>
          <w:rFonts w:ascii="Arial" w:hAnsi="Arial" w:cs="Arial"/>
          <w:sz w:val="26"/>
          <w:szCs w:val="26"/>
        </w:rPr>
        <w:tab/>
        <w:t xml:space="preserve">   </w:t>
      </w:r>
      <w:r w:rsidR="00CC165A" w:rsidRPr="00A50B83">
        <w:rPr>
          <w:rFonts w:ascii="Arial" w:hAnsi="Arial" w:cs="Arial"/>
          <w:sz w:val="26"/>
          <w:szCs w:val="26"/>
        </w:rPr>
        <w:t xml:space="preserve">   (2)</w:t>
      </w:r>
    </w:p>
    <w:p w:rsidR="00CC165A" w:rsidRPr="00A50B83" w:rsidRDefault="00CC165A" w:rsidP="00A8293A">
      <w:pPr>
        <w:widowControl w:val="0"/>
        <w:spacing w:line="372" w:lineRule="auto"/>
        <w:rPr>
          <w:rFonts w:ascii="Arial" w:hAnsi="Arial" w:cs="Arial"/>
          <w:sz w:val="26"/>
          <w:szCs w:val="26"/>
        </w:rPr>
      </w:pPr>
      <w:r w:rsidRPr="00A50B83">
        <w:rPr>
          <w:rFonts w:ascii="Arial" w:hAnsi="Arial" w:cs="Arial"/>
          <w:sz w:val="26"/>
          <w:szCs w:val="26"/>
          <w:lang w:eastAsia="ru-RU"/>
        </w:rPr>
        <w:lastRenderedPageBreak/>
        <w:t>где</w:t>
      </w:r>
      <w:r w:rsidR="00190909" w:rsidRPr="00190909">
        <w:rPr>
          <w:rFonts w:ascii="Arial" w:eastAsia="+mn-ea" w:hAnsi="Arial" w:cs="+mn-cs"/>
          <w:color w:val="3333CC"/>
          <w:kern w:val="24"/>
        </w:rPr>
        <w:t xml:space="preserve"> </w:t>
      </w:r>
      <w:proofErr w:type="spellStart"/>
      <w:r w:rsidRPr="00A50B83">
        <w:rPr>
          <w:rFonts w:ascii="Arial" w:hAnsi="Arial" w:cs="Arial"/>
          <w:sz w:val="26"/>
          <w:szCs w:val="26"/>
          <w:lang w:val="en-US" w:eastAsia="ru-RU"/>
        </w:rPr>
        <w:t>F</w:t>
      </w:r>
      <w:r w:rsidRPr="00A50B83">
        <w:rPr>
          <w:rFonts w:ascii="Arial" w:hAnsi="Arial" w:cs="Arial"/>
          <w:sz w:val="26"/>
          <w:szCs w:val="26"/>
          <w:vertAlign w:val="subscript"/>
          <w:lang w:val="en-US" w:eastAsia="ru-RU"/>
        </w:rPr>
        <w:t>ij</w:t>
      </w:r>
      <w:proofErr w:type="spellEnd"/>
      <w:r w:rsidRPr="00A50B83">
        <w:rPr>
          <w:rFonts w:ascii="Arial" w:hAnsi="Arial" w:cs="Arial"/>
          <w:sz w:val="26"/>
          <w:szCs w:val="26"/>
          <w:vertAlign w:val="subscript"/>
          <w:lang w:eastAsia="ru-RU"/>
        </w:rPr>
        <w:t xml:space="preserve"> 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– функция взаимовлияния залежей, </w:t>
      </w:r>
      <m:oMath>
        <m:sSubSup>
          <m:sSubSupPr>
            <m:ctrlPr>
              <w:rPr>
                <w:rFonts w:ascii="Cambria Math" w:hAnsi="Arial" w:cs="Arial"/>
                <w:sz w:val="26"/>
                <w:szCs w:val="26"/>
              </w:rPr>
            </m:ctrlPr>
          </m:sSubSupPr>
          <m:e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sz w:val="26"/>
                <w:szCs w:val="26"/>
              </w:rPr>
              <m:t>wij</m:t>
            </m:r>
          </m:sub>
          <m:sup/>
        </m:sSubSup>
      </m:oMath>
      <w:r w:rsidRPr="00A50B83">
        <w:rPr>
          <w:rFonts w:ascii="Arial" w:hAnsi="Arial" w:cs="Arial"/>
          <w:sz w:val="26"/>
          <w:szCs w:val="26"/>
        </w:rPr>
        <w:t xml:space="preserve"> - переток воды между взаимодействующи</w:t>
      </w:r>
      <w:r w:rsidR="00C91A95">
        <w:rPr>
          <w:rFonts w:ascii="Arial" w:hAnsi="Arial" w:cs="Arial"/>
          <w:sz w:val="26"/>
          <w:szCs w:val="26"/>
        </w:rPr>
        <w:t>ми залежами</w:t>
      </w:r>
      <w:r w:rsidRPr="00A50B83">
        <w:rPr>
          <w:rFonts w:ascii="Arial" w:hAnsi="Arial" w:cs="Arial"/>
          <w:sz w:val="26"/>
          <w:szCs w:val="26"/>
        </w:rPr>
        <w:t>.</w:t>
      </w:r>
    </w:p>
    <w:p w:rsidR="00E817FE" w:rsidRPr="00A50B83" w:rsidRDefault="00E817FE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В разработанной модифицированной балансовой модели детализация уравнения материального баланса </w:t>
      </w:r>
      <w:r w:rsidR="00063B3F" w:rsidRPr="00A50B83">
        <w:rPr>
          <w:rFonts w:ascii="Arial" w:hAnsi="Arial" w:cs="Arial"/>
          <w:sz w:val="26"/>
          <w:szCs w:val="26"/>
          <w:lang w:eastAsia="ru-RU"/>
        </w:rPr>
        <w:t>газа в целом для газовой залежи пров</w:t>
      </w:r>
      <w:r w:rsidR="00063B3F" w:rsidRPr="00A50B83">
        <w:rPr>
          <w:rFonts w:ascii="Arial" w:hAnsi="Arial" w:cs="Arial"/>
          <w:sz w:val="26"/>
          <w:szCs w:val="26"/>
          <w:lang w:eastAsia="ru-RU"/>
        </w:rPr>
        <w:t>о</w:t>
      </w:r>
      <w:r w:rsidR="00063B3F" w:rsidRPr="00A50B83">
        <w:rPr>
          <w:rFonts w:ascii="Arial" w:hAnsi="Arial" w:cs="Arial"/>
          <w:sz w:val="26"/>
          <w:szCs w:val="26"/>
          <w:lang w:eastAsia="ru-RU"/>
        </w:rPr>
        <w:t>дится по следующим основным направлениям. В первом направлении ра</w:t>
      </w:r>
      <w:r w:rsidR="00063B3F" w:rsidRPr="00A50B83">
        <w:rPr>
          <w:rFonts w:ascii="Arial" w:hAnsi="Arial" w:cs="Arial"/>
          <w:sz w:val="26"/>
          <w:szCs w:val="26"/>
          <w:lang w:eastAsia="ru-RU"/>
        </w:rPr>
        <w:t>с</w:t>
      </w:r>
      <w:r w:rsidR="00063B3F" w:rsidRPr="00A50B83">
        <w:rPr>
          <w:rFonts w:ascii="Arial" w:hAnsi="Arial" w:cs="Arial"/>
          <w:sz w:val="26"/>
          <w:szCs w:val="26"/>
          <w:lang w:eastAsia="ru-RU"/>
        </w:rPr>
        <w:t xml:space="preserve">сматривается изменение средней газонасыщенности по укрупненным зонам газоносности. Второе направление 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 xml:space="preserve">связано с учетом общих депрессионных и </w:t>
      </w:r>
      <w:proofErr w:type="spellStart"/>
      <w:r w:rsidR="00CC165A" w:rsidRPr="00A50B83">
        <w:rPr>
          <w:rFonts w:ascii="Arial" w:hAnsi="Arial" w:cs="Arial"/>
          <w:sz w:val="26"/>
          <w:szCs w:val="26"/>
          <w:lang w:eastAsia="ru-RU"/>
        </w:rPr>
        <w:t>репрессионных</w:t>
      </w:r>
      <w:proofErr w:type="spellEnd"/>
      <w:r w:rsidR="00CC165A" w:rsidRPr="00A50B83">
        <w:rPr>
          <w:rFonts w:ascii="Arial" w:hAnsi="Arial" w:cs="Arial"/>
          <w:sz w:val="26"/>
          <w:szCs w:val="26"/>
          <w:lang w:eastAsia="ru-RU"/>
        </w:rPr>
        <w:t xml:space="preserve"> воронок давления в газовой части пласта, образующихся в результате неравномерности аккумулирования/дренирования укрупне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>н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>ных участков неоднородного пласта (зон, прослоев, блоков) или зоны ра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>с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>положения эксплуатационных скважин.</w:t>
      </w:r>
    </w:p>
    <w:p w:rsidR="008266A7" w:rsidRPr="00A50B83" w:rsidRDefault="009D6778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2E594B">
        <w:rPr>
          <w:rFonts w:ascii="Arial" w:hAnsi="Arial" w:cs="Arial"/>
          <w:sz w:val="26"/>
          <w:szCs w:val="26"/>
          <w:lang w:eastAsia="ru-RU"/>
        </w:rPr>
        <w:t xml:space="preserve">Для учета </w:t>
      </w:r>
      <w:r w:rsidRPr="002E594B">
        <w:rPr>
          <w:rFonts w:ascii="Arial" w:eastAsia="Arial Unicode MS" w:hAnsi="Arial" w:cs="Arial"/>
          <w:sz w:val="26"/>
          <w:szCs w:val="26"/>
          <w:lang w:eastAsia="ru-RU"/>
        </w:rPr>
        <w:t>переменной газонасыщенности по зонам газоносности пл</w:t>
      </w:r>
      <w:r w:rsidRPr="002E594B">
        <w:rPr>
          <w:rFonts w:ascii="Arial" w:eastAsia="Arial Unicode MS" w:hAnsi="Arial" w:cs="Arial"/>
          <w:sz w:val="26"/>
          <w:szCs w:val="26"/>
          <w:lang w:eastAsia="ru-RU"/>
        </w:rPr>
        <w:t>а</w:t>
      </w:r>
      <w:r w:rsidRPr="002E594B">
        <w:rPr>
          <w:rFonts w:ascii="Arial" w:eastAsia="Arial Unicode MS" w:hAnsi="Arial" w:cs="Arial"/>
          <w:sz w:val="26"/>
          <w:szCs w:val="26"/>
          <w:lang w:eastAsia="ru-RU"/>
        </w:rPr>
        <w:t xml:space="preserve">ста </w:t>
      </w:r>
      <w:r w:rsidRPr="002E594B">
        <w:rPr>
          <w:rFonts w:ascii="Arial" w:hAnsi="Arial" w:cs="Arial"/>
          <w:sz w:val="26"/>
          <w:szCs w:val="26"/>
          <w:lang w:eastAsia="ru-RU"/>
        </w:rPr>
        <w:t>в</w:t>
      </w:r>
      <w:r w:rsidR="008266A7" w:rsidRPr="002E594B">
        <w:rPr>
          <w:rFonts w:ascii="Arial" w:hAnsi="Arial" w:cs="Arial"/>
          <w:sz w:val="26"/>
          <w:szCs w:val="26"/>
          <w:lang w:eastAsia="ru-RU"/>
        </w:rPr>
        <w:t xml:space="preserve"> модели </w:t>
      </w:r>
      <w:r w:rsidR="00551BD1" w:rsidRPr="002E594B">
        <w:rPr>
          <w:rFonts w:ascii="Arial" w:hAnsi="Arial" w:cs="Arial"/>
          <w:sz w:val="26"/>
          <w:szCs w:val="26"/>
          <w:lang w:eastAsia="ru-RU"/>
        </w:rPr>
        <w:t>в районе каждого купола</w:t>
      </w:r>
      <w:r w:rsidR="008266A7" w:rsidRPr="002E594B">
        <w:rPr>
          <w:rFonts w:ascii="Arial" w:hAnsi="Arial" w:cs="Arial"/>
          <w:sz w:val="26"/>
          <w:szCs w:val="26"/>
          <w:lang w:eastAsia="ru-RU"/>
        </w:rPr>
        <w:t xml:space="preserve"> выделяются III зоны с разным уро</w:t>
      </w:r>
      <w:r w:rsidR="008266A7" w:rsidRPr="002E594B">
        <w:rPr>
          <w:rFonts w:ascii="Arial" w:hAnsi="Arial" w:cs="Arial"/>
          <w:sz w:val="26"/>
          <w:szCs w:val="26"/>
          <w:lang w:eastAsia="ru-RU"/>
        </w:rPr>
        <w:t>в</w:t>
      </w:r>
      <w:r w:rsidR="008266A7" w:rsidRPr="002E594B">
        <w:rPr>
          <w:rFonts w:ascii="Arial" w:hAnsi="Arial" w:cs="Arial"/>
          <w:sz w:val="26"/>
          <w:szCs w:val="26"/>
          <w:lang w:eastAsia="ru-RU"/>
        </w:rPr>
        <w:t>нем газонасыщенности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 xml:space="preserve">. 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Первая зона - осушенная зона. </w:t>
      </w:r>
      <w:r w:rsidR="002E594B">
        <w:rPr>
          <w:rFonts w:ascii="Arial" w:hAnsi="Arial" w:cs="Arial"/>
          <w:sz w:val="26"/>
          <w:szCs w:val="26"/>
          <w:lang w:eastAsia="ru-RU"/>
        </w:rPr>
        <w:t>Она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 образуется вследствие неполного вытеснения воды газом. Принимается, что средний коэффициент газонасыщения постоянный и рав</w:t>
      </w:r>
      <w:r w:rsidR="008D06DF">
        <w:rPr>
          <w:rFonts w:ascii="Arial" w:hAnsi="Arial" w:cs="Arial"/>
          <w:sz w:val="26"/>
          <w:szCs w:val="26"/>
          <w:lang w:eastAsia="ru-RU"/>
        </w:rPr>
        <w:t>ен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 максимально </w:t>
      </w:r>
      <w:proofErr w:type="gramStart"/>
      <w:r w:rsidR="008266A7" w:rsidRPr="00A50B83">
        <w:rPr>
          <w:rFonts w:ascii="Arial" w:hAnsi="Arial" w:cs="Arial"/>
          <w:sz w:val="26"/>
          <w:szCs w:val="26"/>
          <w:lang w:eastAsia="ru-RU"/>
        </w:rPr>
        <w:t>возможной</w:t>
      </w:r>
      <w:proofErr w:type="gramEnd"/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 газонасыщенности пласта-коллектора. Вторая зона - обводненная зона. Это зона</w:t>
      </w:r>
      <w:r w:rsidR="008D06DF">
        <w:rPr>
          <w:rFonts w:ascii="Arial" w:hAnsi="Arial" w:cs="Arial"/>
          <w:sz w:val="26"/>
          <w:szCs w:val="26"/>
          <w:lang w:eastAsia="ru-RU"/>
        </w:rPr>
        <w:t>,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 которая образуется вследствие неполного вытеснения газа водой. Средний коэффициент газонасыщенности принимается </w:t>
      </w:r>
      <w:proofErr w:type="gramStart"/>
      <w:r w:rsidR="008266A7" w:rsidRPr="00A50B83">
        <w:rPr>
          <w:rFonts w:ascii="Arial" w:hAnsi="Arial" w:cs="Arial"/>
          <w:sz w:val="26"/>
          <w:szCs w:val="26"/>
          <w:lang w:eastAsia="ru-RU"/>
        </w:rPr>
        <w:t>постоянным</w:t>
      </w:r>
      <w:proofErr w:type="gramEnd"/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 и ра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>в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>ным остаточной газонасыщенности.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>Третья зона – чисто водоносная. Это зона</w:t>
      </w:r>
      <w:r w:rsidR="008D06DF">
        <w:rPr>
          <w:rFonts w:ascii="Arial" w:hAnsi="Arial" w:cs="Arial"/>
          <w:sz w:val="26"/>
          <w:szCs w:val="26"/>
          <w:lang w:eastAsia="ru-RU"/>
        </w:rPr>
        <w:t>,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 в которой газонасыщенность равна нулю.</w:t>
      </w:r>
    </w:p>
    <w:p w:rsidR="008266A7" w:rsidRPr="00A50B83" w:rsidRDefault="009D6778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Для учета общих </w:t>
      </w:r>
      <w:proofErr w:type="spellStart"/>
      <w:r w:rsidRPr="00A50B83">
        <w:rPr>
          <w:rFonts w:ascii="Arial" w:hAnsi="Arial" w:cs="Arial"/>
          <w:sz w:val="26"/>
          <w:szCs w:val="26"/>
          <w:lang w:eastAsia="ru-RU"/>
        </w:rPr>
        <w:t>репрессионных</w:t>
      </w:r>
      <w:proofErr w:type="spellEnd"/>
      <w:r w:rsidRPr="00A50B83">
        <w:rPr>
          <w:rFonts w:ascii="Arial" w:hAnsi="Arial" w:cs="Arial"/>
          <w:sz w:val="26"/>
          <w:szCs w:val="26"/>
          <w:lang w:eastAsia="ru-RU"/>
        </w:rPr>
        <w:t xml:space="preserve"> и депрессионных воронок давления в газовой части пласта, в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 связи с особенностью расположения скважин на ПХГ, образующихся в результате неравномерности дренирования разли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>ч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ных участков залежи, в первой зоне выделяется </w:t>
      </w:r>
      <w:r w:rsidR="008D06DF">
        <w:rPr>
          <w:rFonts w:ascii="Arial" w:hAnsi="Arial" w:cs="Arial"/>
          <w:sz w:val="26"/>
          <w:szCs w:val="26"/>
          <w:lang w:eastAsia="ru-RU"/>
        </w:rPr>
        <w:t>область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 концентрирова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>н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>ного расположения эксплуатационных скважин. Таким образом</w:t>
      </w:r>
      <w:r w:rsidR="008D06DF">
        <w:rPr>
          <w:rFonts w:ascii="Arial" w:hAnsi="Arial" w:cs="Arial"/>
          <w:sz w:val="26"/>
          <w:szCs w:val="26"/>
          <w:lang w:eastAsia="ru-RU"/>
        </w:rPr>
        <w:t>,</w:t>
      </w:r>
      <w:r w:rsidR="008266A7" w:rsidRPr="00A50B83">
        <w:rPr>
          <w:rFonts w:ascii="Arial" w:hAnsi="Arial" w:cs="Arial"/>
          <w:sz w:val="26"/>
          <w:szCs w:val="26"/>
          <w:lang w:eastAsia="ru-RU"/>
        </w:rPr>
        <w:t xml:space="preserve"> первая зона разделяется на зону расположения скважин и периферийную зону газовой залежи.</w:t>
      </w:r>
    </w:p>
    <w:p w:rsidR="00480CC8" w:rsidRPr="00A50B83" w:rsidRDefault="00CC165A" w:rsidP="00A8293A">
      <w:pPr>
        <w:pStyle w:val="ad"/>
        <w:widowControl w:val="0"/>
        <w:spacing w:line="372" w:lineRule="auto"/>
        <w:ind w:left="0" w:firstLine="539"/>
        <w:rPr>
          <w:rFonts w:cs="Arial"/>
          <w:sz w:val="26"/>
          <w:szCs w:val="26"/>
          <w:lang w:eastAsia="ru-RU"/>
        </w:rPr>
      </w:pPr>
      <w:r w:rsidRPr="00A50B83">
        <w:rPr>
          <w:rFonts w:cs="Arial"/>
          <w:sz w:val="26"/>
          <w:szCs w:val="26"/>
          <w:lang w:eastAsia="ru-RU"/>
        </w:rPr>
        <w:t>В работе показано</w:t>
      </w:r>
      <w:r w:rsidR="00E444AC" w:rsidRPr="00A50B83">
        <w:rPr>
          <w:rFonts w:cs="Arial"/>
          <w:sz w:val="26"/>
          <w:szCs w:val="26"/>
          <w:lang w:eastAsia="ru-RU"/>
        </w:rPr>
        <w:t xml:space="preserve">, что </w:t>
      </w:r>
      <w:r w:rsidRPr="00A50B83">
        <w:rPr>
          <w:rFonts w:cs="Arial"/>
          <w:sz w:val="26"/>
          <w:szCs w:val="26"/>
          <w:lang w:eastAsia="ru-RU"/>
        </w:rPr>
        <w:t>ошибки в прогнозировании максимального и м</w:t>
      </w:r>
      <w:r w:rsidR="008D06DF">
        <w:rPr>
          <w:rFonts w:cs="Arial"/>
          <w:sz w:val="26"/>
          <w:szCs w:val="26"/>
          <w:lang w:eastAsia="ru-RU"/>
        </w:rPr>
        <w:t>инимального пластового давления</w:t>
      </w:r>
      <w:r w:rsidRPr="00A50B83">
        <w:rPr>
          <w:rFonts w:cs="Arial"/>
          <w:sz w:val="26"/>
          <w:szCs w:val="26"/>
          <w:lang w:eastAsia="ru-RU"/>
        </w:rPr>
        <w:t xml:space="preserve"> </w:t>
      </w:r>
      <w:r w:rsidR="00E444AC" w:rsidRPr="00A50B83">
        <w:rPr>
          <w:rFonts w:cs="Arial"/>
          <w:sz w:val="26"/>
          <w:szCs w:val="26"/>
          <w:lang w:eastAsia="ru-RU"/>
        </w:rPr>
        <w:t>б</w:t>
      </w:r>
      <w:r w:rsidR="00480CC8" w:rsidRPr="00A50B83">
        <w:rPr>
          <w:rFonts w:cs="Arial"/>
          <w:sz w:val="26"/>
          <w:szCs w:val="26"/>
          <w:lang w:eastAsia="ru-RU"/>
        </w:rPr>
        <w:t>ез учета взаимовлияния гидродин</w:t>
      </w:r>
      <w:r w:rsidR="00480CC8" w:rsidRPr="00A50B83">
        <w:rPr>
          <w:rFonts w:cs="Arial"/>
          <w:sz w:val="26"/>
          <w:szCs w:val="26"/>
          <w:lang w:eastAsia="ru-RU"/>
        </w:rPr>
        <w:t>а</w:t>
      </w:r>
      <w:r w:rsidR="00480CC8" w:rsidRPr="00A50B83">
        <w:rPr>
          <w:rFonts w:cs="Arial"/>
          <w:sz w:val="26"/>
          <w:szCs w:val="26"/>
          <w:lang w:eastAsia="ru-RU"/>
        </w:rPr>
        <w:t>мически взаимосвязанных газовых залежей ПХГ</w:t>
      </w:r>
      <w:r w:rsidRPr="00A50B83">
        <w:rPr>
          <w:rFonts w:cs="Arial"/>
          <w:sz w:val="26"/>
          <w:szCs w:val="26"/>
          <w:lang w:eastAsia="ru-RU"/>
        </w:rPr>
        <w:t>,</w:t>
      </w:r>
      <w:r w:rsidR="00480CC8" w:rsidRPr="00A50B83">
        <w:rPr>
          <w:rFonts w:cs="Arial"/>
          <w:sz w:val="26"/>
          <w:szCs w:val="26"/>
          <w:lang w:eastAsia="ru-RU"/>
        </w:rPr>
        <w:t xml:space="preserve"> в многокупольном вод</w:t>
      </w:r>
      <w:r w:rsidR="00480CC8" w:rsidRPr="00A50B83">
        <w:rPr>
          <w:rFonts w:cs="Arial"/>
          <w:sz w:val="26"/>
          <w:szCs w:val="26"/>
          <w:lang w:eastAsia="ru-RU"/>
        </w:rPr>
        <w:t>о</w:t>
      </w:r>
      <w:r w:rsidR="00480CC8" w:rsidRPr="00A50B83">
        <w:rPr>
          <w:rFonts w:cs="Arial"/>
          <w:sz w:val="26"/>
          <w:szCs w:val="26"/>
          <w:lang w:eastAsia="ru-RU"/>
        </w:rPr>
        <w:lastRenderedPageBreak/>
        <w:t>носном пласте мо</w:t>
      </w:r>
      <w:r w:rsidRPr="00A50B83">
        <w:rPr>
          <w:rFonts w:cs="Arial"/>
          <w:sz w:val="26"/>
          <w:szCs w:val="26"/>
          <w:lang w:eastAsia="ru-RU"/>
        </w:rPr>
        <w:t>гут составлять десятки атмосфер.</w:t>
      </w:r>
    </w:p>
    <w:p w:rsidR="00480CC8" w:rsidRPr="00A50B83" w:rsidRDefault="00CC165A" w:rsidP="00A8293A">
      <w:pPr>
        <w:pStyle w:val="ad"/>
        <w:widowControl w:val="0"/>
        <w:spacing w:line="372" w:lineRule="auto"/>
        <w:ind w:left="0" w:firstLine="539"/>
        <w:rPr>
          <w:rFonts w:cs="Arial"/>
          <w:sz w:val="26"/>
          <w:szCs w:val="26"/>
          <w:lang w:eastAsia="ru-RU"/>
        </w:rPr>
      </w:pPr>
      <w:r w:rsidRPr="00A50B83">
        <w:rPr>
          <w:rFonts w:cs="Arial"/>
          <w:sz w:val="26"/>
          <w:szCs w:val="26"/>
          <w:lang w:eastAsia="ru-RU"/>
        </w:rPr>
        <w:t>Установлено, что в</w:t>
      </w:r>
      <w:r w:rsidR="00480CC8" w:rsidRPr="00A50B83">
        <w:rPr>
          <w:rFonts w:cs="Arial"/>
          <w:sz w:val="26"/>
          <w:szCs w:val="26"/>
          <w:lang w:eastAsia="ru-RU"/>
        </w:rPr>
        <w:t xml:space="preserve"> условиях активной водоносной системы для обе</w:t>
      </w:r>
      <w:r w:rsidR="00480CC8" w:rsidRPr="00A50B83">
        <w:rPr>
          <w:rFonts w:cs="Arial"/>
          <w:sz w:val="26"/>
          <w:szCs w:val="26"/>
          <w:lang w:eastAsia="ru-RU"/>
        </w:rPr>
        <w:t>с</w:t>
      </w:r>
      <w:r w:rsidR="00480CC8" w:rsidRPr="00A50B83">
        <w:rPr>
          <w:rFonts w:cs="Arial"/>
          <w:sz w:val="26"/>
          <w:szCs w:val="26"/>
          <w:lang w:eastAsia="ru-RU"/>
        </w:rPr>
        <w:t>печения работы</w:t>
      </w:r>
      <w:r w:rsidR="001F04DE" w:rsidRPr="00A50B83">
        <w:rPr>
          <w:rFonts w:cs="Arial"/>
          <w:sz w:val="26"/>
          <w:szCs w:val="26"/>
          <w:lang w:eastAsia="ru-RU"/>
        </w:rPr>
        <w:t xml:space="preserve"> залежей</w:t>
      </w:r>
      <w:r w:rsidR="00480CC8" w:rsidRPr="00A50B83">
        <w:rPr>
          <w:rFonts w:cs="Arial"/>
          <w:sz w:val="26"/>
          <w:szCs w:val="26"/>
          <w:lang w:eastAsia="ru-RU"/>
        </w:rPr>
        <w:t xml:space="preserve"> ПХГ с максимальным пластовым давлением нео</w:t>
      </w:r>
      <w:r w:rsidR="00480CC8" w:rsidRPr="00A50B83">
        <w:rPr>
          <w:rFonts w:cs="Arial"/>
          <w:sz w:val="26"/>
          <w:szCs w:val="26"/>
          <w:lang w:eastAsia="ru-RU"/>
        </w:rPr>
        <w:t>б</w:t>
      </w:r>
      <w:r w:rsidR="00480CC8" w:rsidRPr="00A50B83">
        <w:rPr>
          <w:rFonts w:cs="Arial"/>
          <w:sz w:val="26"/>
          <w:szCs w:val="26"/>
          <w:lang w:eastAsia="ru-RU"/>
        </w:rPr>
        <w:t>ход</w:t>
      </w:r>
      <w:r w:rsidRPr="00A50B83">
        <w:rPr>
          <w:rFonts w:cs="Arial"/>
          <w:sz w:val="26"/>
          <w:szCs w:val="26"/>
          <w:lang w:eastAsia="ru-RU"/>
        </w:rPr>
        <w:t>им меньший объем буферного газа.</w:t>
      </w:r>
    </w:p>
    <w:p w:rsidR="00C04590" w:rsidRPr="00A50B83" w:rsidRDefault="00C04590" w:rsidP="00A8293A">
      <w:pPr>
        <w:widowControl w:val="0"/>
        <w:spacing w:line="372" w:lineRule="auto"/>
        <w:ind w:firstLine="540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В работе показано, что 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>при одновременном создании нескольких зал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>е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>жей происходит интенсивное увеличение в период закачки и снижение в период отбора газа пластового давления.</w:t>
      </w:r>
    </w:p>
    <w:p w:rsidR="00B474BC" w:rsidRPr="00A50B83" w:rsidRDefault="00B474BC" w:rsidP="00A8293A">
      <w:pPr>
        <w:widowControl w:val="0"/>
        <w:spacing w:line="372" w:lineRule="auto"/>
        <w:ind w:firstLine="540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Достоверность полученных в диссертации результатов обеспечивается сравнением с результатами ряда опубликованных работ, включая как те</w:t>
      </w:r>
      <w:r w:rsidRPr="00A50B83">
        <w:rPr>
          <w:rFonts w:ascii="Arial" w:hAnsi="Arial" w:cs="Arial"/>
          <w:sz w:val="26"/>
          <w:szCs w:val="26"/>
          <w:lang w:eastAsia="ru-RU"/>
        </w:rPr>
        <w:t>о</w:t>
      </w:r>
      <w:r w:rsidRPr="00A50B83">
        <w:rPr>
          <w:rFonts w:ascii="Arial" w:hAnsi="Arial" w:cs="Arial"/>
          <w:sz w:val="26"/>
          <w:szCs w:val="26"/>
          <w:lang w:eastAsia="ru-RU"/>
        </w:rPr>
        <w:t>ретические, так и экспериментальные исследования, использованием чи</w:t>
      </w:r>
      <w:r w:rsidRPr="00A50B83">
        <w:rPr>
          <w:rFonts w:ascii="Arial" w:hAnsi="Arial" w:cs="Arial"/>
          <w:sz w:val="26"/>
          <w:szCs w:val="26"/>
          <w:lang w:eastAsia="ru-RU"/>
        </w:rPr>
        <w:t>с</w:t>
      </w:r>
      <w:r w:rsidRPr="00A50B83">
        <w:rPr>
          <w:rFonts w:ascii="Arial" w:hAnsi="Arial" w:cs="Arial"/>
          <w:sz w:val="26"/>
          <w:szCs w:val="26"/>
          <w:lang w:eastAsia="ru-RU"/>
        </w:rPr>
        <w:t>ленных методов, хорошо обоснованных математически и апробированных на широком классе задач, а так же сопоставлением результатов расчетов реальных объектов с фактическими данными.</w:t>
      </w:r>
    </w:p>
    <w:p w:rsidR="008266A7" w:rsidRPr="00A50B83" w:rsidRDefault="008266A7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b/>
          <w:i/>
          <w:sz w:val="26"/>
          <w:szCs w:val="26"/>
          <w:lang w:eastAsia="ru-RU"/>
        </w:rPr>
        <w:t>В третьей главе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r w:rsidR="00BE7460"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>представлены результаты</w:t>
      </w:r>
      <w:r w:rsidR="00BE7460" w:rsidRPr="00A50B83">
        <w:rPr>
          <w:rFonts w:ascii="Arial" w:hAnsi="Arial" w:cs="Arial"/>
          <w:sz w:val="26"/>
          <w:szCs w:val="26"/>
          <w:lang w:eastAsia="ru-RU"/>
        </w:rPr>
        <w:t xml:space="preserve"> параметрически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>х иссл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>е</w:t>
      </w:r>
      <w:r w:rsidR="00CC165A" w:rsidRPr="00A50B83">
        <w:rPr>
          <w:rFonts w:ascii="Arial" w:hAnsi="Arial" w:cs="Arial"/>
          <w:sz w:val="26"/>
          <w:szCs w:val="26"/>
          <w:lang w:eastAsia="ru-RU"/>
        </w:rPr>
        <w:t>дований</w:t>
      </w:r>
      <w:r w:rsidR="00BE7460" w:rsidRPr="00A50B83">
        <w:rPr>
          <w:rFonts w:ascii="Arial" w:hAnsi="Arial" w:cs="Arial"/>
          <w:sz w:val="26"/>
          <w:szCs w:val="26"/>
          <w:lang w:eastAsia="ru-RU"/>
        </w:rPr>
        <w:t xml:space="preserve"> влияния структурных и гидродинамических характеристик многок</w:t>
      </w:r>
      <w:r w:rsidR="00BE7460" w:rsidRPr="00A50B83">
        <w:rPr>
          <w:rFonts w:ascii="Arial" w:hAnsi="Arial" w:cs="Arial"/>
          <w:sz w:val="26"/>
          <w:szCs w:val="26"/>
          <w:lang w:eastAsia="ru-RU"/>
        </w:rPr>
        <w:t>у</w:t>
      </w:r>
      <w:r w:rsidR="00BE7460" w:rsidRPr="00A50B83">
        <w:rPr>
          <w:rFonts w:ascii="Arial" w:hAnsi="Arial" w:cs="Arial"/>
          <w:sz w:val="26"/>
          <w:szCs w:val="26"/>
          <w:lang w:eastAsia="ru-RU"/>
        </w:rPr>
        <w:t>польного водоносного пласта, режимов закачки и отбора газа на основные технологические показатели многозалежных ПХГ с единой водонапорной системой</w:t>
      </w:r>
      <w:r w:rsidR="00BB4B93" w:rsidRPr="00A50B83">
        <w:rPr>
          <w:rFonts w:ascii="Arial" w:eastAsia="Arial Unicode MS" w:hAnsi="Arial" w:cs="Arial"/>
          <w:sz w:val="26"/>
          <w:szCs w:val="26"/>
          <w:lang w:eastAsia="ru-RU"/>
        </w:rPr>
        <w:t>.</w:t>
      </w:r>
    </w:p>
    <w:p w:rsidR="00AC0AC3" w:rsidRPr="00A50B83" w:rsidRDefault="00EF02D8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В работе показано</w:t>
      </w:r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>, что после выхода одной из залежей ПХГ на цикл</w:t>
      </w:r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>и</w:t>
      </w:r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>ческую эксплуатацию</w:t>
      </w:r>
      <w:r w:rsidR="00C84E37" w:rsidRPr="00A50B83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процесс стабилизации пластового давления в вод</w:t>
      </w:r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>носном пласте в</w:t>
      </w:r>
      <w:r w:rsidR="00C84E37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целом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может продолжаться</w:t>
      </w:r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до 10-15 лет</w:t>
      </w:r>
      <w:r w:rsidR="00C84E37" w:rsidRPr="00A50B83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в зависимости </w:t>
      </w:r>
      <w:proofErr w:type="gramStart"/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>от</w:t>
      </w:r>
      <w:proofErr w:type="gramEnd"/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proofErr w:type="gramStart"/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>ФЕС</w:t>
      </w:r>
      <w:proofErr w:type="gramEnd"/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и граничных условий</w:t>
      </w:r>
      <w:r w:rsidR="00C84E37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водоносного пласта</w:t>
      </w:r>
      <w:r w:rsidR="00AC0AC3" w:rsidRPr="00A50B83">
        <w:rPr>
          <w:rFonts w:ascii="Arial" w:eastAsia="Arial Unicode MS" w:hAnsi="Arial" w:cs="Arial"/>
          <w:sz w:val="26"/>
          <w:szCs w:val="26"/>
          <w:lang w:eastAsia="ru-RU"/>
        </w:rPr>
        <w:t>.</w:t>
      </w:r>
    </w:p>
    <w:p w:rsidR="00BF3802" w:rsidRPr="00A50B83" w:rsidRDefault="00EF02D8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Установлено</w:t>
      </w:r>
      <w:r w:rsidR="00BF3802" w:rsidRPr="00A50B83">
        <w:rPr>
          <w:rFonts w:ascii="Arial" w:eastAsia="Arial Unicode MS" w:hAnsi="Arial" w:cs="Arial"/>
          <w:sz w:val="26"/>
          <w:szCs w:val="26"/>
          <w:lang w:eastAsia="ru-RU"/>
        </w:rPr>
        <w:t>, что</w:t>
      </w:r>
      <w:r w:rsidR="00352A96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A03C47" w:rsidRPr="00A50B83">
        <w:rPr>
          <w:rFonts w:ascii="Arial" w:eastAsia="Arial Unicode MS" w:hAnsi="Arial" w:cs="Arial"/>
          <w:sz w:val="26"/>
          <w:szCs w:val="26"/>
          <w:lang w:eastAsia="ru-RU"/>
        </w:rPr>
        <w:t>динамика</w:t>
      </w:r>
      <w:r w:rsidR="00352A96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пластового давления и </w:t>
      </w:r>
      <w:r w:rsidR="00A03C47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время реакции взаимодействующих залежей ПХГ на закачку и отбор газа </w:t>
      </w:r>
      <w:r w:rsidR="00352A96" w:rsidRPr="00A50B83">
        <w:rPr>
          <w:rFonts w:ascii="Arial" w:eastAsia="Arial Unicode MS" w:hAnsi="Arial" w:cs="Arial"/>
          <w:sz w:val="26"/>
          <w:szCs w:val="26"/>
          <w:lang w:eastAsia="ru-RU"/>
        </w:rPr>
        <w:t>зависят от ра</w:t>
      </w:r>
      <w:r w:rsidR="00352A96" w:rsidRPr="00A50B83">
        <w:rPr>
          <w:rFonts w:ascii="Arial" w:eastAsia="Arial Unicode MS" w:hAnsi="Arial" w:cs="Arial"/>
          <w:sz w:val="26"/>
          <w:szCs w:val="26"/>
          <w:lang w:eastAsia="ru-RU"/>
        </w:rPr>
        <w:t>с</w:t>
      </w:r>
      <w:r w:rsidR="00352A96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стояния между </w:t>
      </w:r>
      <w:r w:rsidR="00A03C47" w:rsidRPr="00A50B83">
        <w:rPr>
          <w:rFonts w:ascii="Arial" w:eastAsia="Arial Unicode MS" w:hAnsi="Arial" w:cs="Arial"/>
          <w:sz w:val="26"/>
          <w:szCs w:val="26"/>
          <w:lang w:eastAsia="ru-RU"/>
        </w:rPr>
        <w:t>куполами многозалежных ПХГ</w:t>
      </w:r>
      <w:r w:rsidR="00B474BC" w:rsidRPr="00A50B83">
        <w:rPr>
          <w:rFonts w:ascii="Arial" w:eastAsia="Arial Unicode MS" w:hAnsi="Arial" w:cs="Arial"/>
          <w:sz w:val="26"/>
          <w:szCs w:val="26"/>
          <w:lang w:eastAsia="ru-RU"/>
        </w:rPr>
        <w:t>.</w:t>
      </w:r>
      <w:r w:rsidR="00352A96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В</w:t>
      </w:r>
      <w:r w:rsidR="00F4014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процессе</w:t>
      </w:r>
      <w:r w:rsidR="00A03C47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BD24F7" w:rsidRPr="00A50B83">
        <w:rPr>
          <w:rFonts w:ascii="Arial" w:eastAsia="Arial Unicode MS" w:hAnsi="Arial" w:cs="Arial"/>
          <w:sz w:val="26"/>
          <w:szCs w:val="26"/>
          <w:lang w:eastAsia="ru-RU"/>
        </w:rPr>
        <w:t>выхода ПХГ на циклическую эксплуатацию</w:t>
      </w:r>
      <w:r w:rsidR="00A03C47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происходит рост</w:t>
      </w:r>
      <w:r w:rsidR="00F4014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4205DA">
        <w:rPr>
          <w:rFonts w:ascii="Arial" w:eastAsia="Arial Unicode MS" w:hAnsi="Arial" w:cs="Arial"/>
          <w:sz w:val="26"/>
          <w:szCs w:val="26"/>
          <w:lang w:eastAsia="ru-RU"/>
        </w:rPr>
        <w:t>газонасыщенного порового объема (ГПО)</w:t>
      </w:r>
      <w:r w:rsidR="00A03C47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и </w:t>
      </w:r>
      <w:r w:rsidR="00F4014F" w:rsidRPr="00A50B83">
        <w:rPr>
          <w:rFonts w:ascii="Arial" w:eastAsia="Arial Unicode MS" w:hAnsi="Arial" w:cs="Arial"/>
          <w:sz w:val="26"/>
          <w:szCs w:val="26"/>
          <w:lang w:eastAsia="ru-RU"/>
        </w:rPr>
        <w:t>оттеснение пластовых вод на периферию</w:t>
      </w:r>
      <w:r w:rsidR="00A03C47" w:rsidRPr="00A50B83">
        <w:rPr>
          <w:rFonts w:ascii="Arial" w:eastAsia="Arial Unicode MS" w:hAnsi="Arial" w:cs="Arial"/>
          <w:sz w:val="26"/>
          <w:szCs w:val="26"/>
          <w:lang w:eastAsia="ru-RU"/>
        </w:rPr>
        <w:t>, что приводит к снижению среднего давления в многозалежных ПХГ</w:t>
      </w:r>
      <w:r w:rsidR="00BD24F7" w:rsidRPr="00A50B83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="00F4014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BD24F7" w:rsidRPr="00A50B83">
        <w:rPr>
          <w:rFonts w:ascii="Arial" w:eastAsia="Arial Unicode MS" w:hAnsi="Arial" w:cs="Arial"/>
          <w:sz w:val="26"/>
          <w:szCs w:val="26"/>
          <w:lang w:eastAsia="ru-RU"/>
        </w:rPr>
        <w:t>увеличению</w:t>
      </w:r>
      <w:r w:rsidR="00F4014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A03C47" w:rsidRPr="00A50B83">
        <w:rPr>
          <w:rFonts w:ascii="Arial" w:eastAsia="Arial Unicode MS" w:hAnsi="Arial" w:cs="Arial"/>
          <w:sz w:val="26"/>
          <w:szCs w:val="26"/>
          <w:lang w:eastAsia="ru-RU"/>
        </w:rPr>
        <w:t>времени</w:t>
      </w:r>
      <w:r w:rsidR="00F4014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реакции </w:t>
      </w:r>
      <w:r w:rsidR="00BD24F7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и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уменьшению</w:t>
      </w:r>
      <w:r w:rsidR="00BD24F7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амплитуды пластового давления по залежам ПХГ </w:t>
      </w:r>
      <w:r w:rsidR="00F4014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(рисунок </w:t>
      </w:r>
      <w:r w:rsidR="00883054" w:rsidRPr="00A50B83">
        <w:rPr>
          <w:rFonts w:ascii="Arial" w:eastAsia="Arial Unicode MS" w:hAnsi="Arial" w:cs="Arial"/>
          <w:sz w:val="26"/>
          <w:szCs w:val="26"/>
          <w:lang w:eastAsia="ru-RU"/>
        </w:rPr>
        <w:t>1</w:t>
      </w:r>
      <w:r w:rsidR="00F4014F" w:rsidRPr="00A50B83">
        <w:rPr>
          <w:rFonts w:ascii="Arial" w:eastAsia="Arial Unicode MS" w:hAnsi="Arial" w:cs="Arial"/>
          <w:sz w:val="26"/>
          <w:szCs w:val="26"/>
          <w:lang w:eastAsia="ru-RU"/>
        </w:rPr>
        <w:t>).</w:t>
      </w:r>
    </w:p>
    <w:p w:rsidR="00991EE0" w:rsidRPr="00A50B83" w:rsidRDefault="00991EE0" w:rsidP="00A8293A">
      <w:pPr>
        <w:widowControl w:val="0"/>
        <w:spacing w:line="372" w:lineRule="auto"/>
        <w:ind w:firstLine="0"/>
        <w:jc w:val="left"/>
        <w:rPr>
          <w:rFonts w:ascii="Arial" w:eastAsia="Arial Unicode MS" w:hAnsi="Arial" w:cs="Arial"/>
          <w:b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79242" cy="4226011"/>
            <wp:effectExtent l="19050" t="0" r="720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026" t="17795" r="5264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56" cy="422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909" w:rsidRDefault="00190909" w:rsidP="00A8293A">
      <w:pPr>
        <w:widowControl w:val="0"/>
        <w:spacing w:line="372" w:lineRule="auto"/>
        <w:ind w:firstLine="0"/>
        <w:jc w:val="left"/>
        <w:rPr>
          <w:rFonts w:ascii="Arial" w:eastAsia="Arial Unicode MS" w:hAnsi="Arial" w:cs="Arial"/>
          <w:b/>
          <w:sz w:val="26"/>
          <w:szCs w:val="26"/>
          <w:lang w:eastAsia="ru-RU"/>
        </w:rPr>
      </w:pPr>
      <w:r w:rsidRPr="00190909">
        <w:rPr>
          <w:rFonts w:ascii="Arial" w:eastAsia="Arial Unicode MS" w:hAnsi="Arial" w:cs="Arial"/>
          <w:sz w:val="26"/>
          <w:szCs w:val="26"/>
          <w:lang w:eastAsia="ru-RU"/>
        </w:rPr>
        <w:t xml:space="preserve">Расстояние между </w:t>
      </w:r>
      <w:r>
        <w:rPr>
          <w:rFonts w:ascii="Arial" w:eastAsia="Arial Unicode MS" w:hAnsi="Arial" w:cs="Arial"/>
          <w:sz w:val="26"/>
          <w:szCs w:val="26"/>
          <w:lang w:eastAsia="ru-RU"/>
        </w:rPr>
        <w:t>куполами</w:t>
      </w:r>
      <w:r w:rsidRPr="00190909">
        <w:rPr>
          <w:rFonts w:ascii="Arial" w:eastAsia="Arial Unicode MS" w:hAnsi="Arial" w:cs="Arial"/>
          <w:sz w:val="26"/>
          <w:szCs w:val="26"/>
          <w:lang w:eastAsia="ru-RU"/>
        </w:rPr>
        <w:t xml:space="preserve"> ПХГ</w:t>
      </w:r>
      <w:r>
        <w:rPr>
          <w:rFonts w:ascii="Arial" w:eastAsia="Arial Unicode MS" w:hAnsi="Arial" w:cs="Arial"/>
          <w:b/>
          <w:noProof/>
          <w:sz w:val="26"/>
          <w:szCs w:val="26"/>
          <w:lang w:eastAsia="ru-RU"/>
        </w:rPr>
        <w:drawing>
          <wp:inline distT="0" distB="0" distL="0" distR="0">
            <wp:extent cx="1001264" cy="214184"/>
            <wp:effectExtent l="19050" t="0" r="838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04" t="54966" r="6345" b="4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93" cy="21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B83">
        <w:rPr>
          <w:rFonts w:ascii="Arial" w:eastAsia="Arial Unicode MS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964445" cy="197708"/>
            <wp:effectExtent l="19050" t="0" r="71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91" t="52611" r="7068" b="4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45" cy="19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B83">
        <w:rPr>
          <w:rFonts w:ascii="Arial" w:eastAsia="Arial Unicode MS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1121481" cy="214184"/>
            <wp:effectExtent l="19050" t="0" r="246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759" t="57844" r="6345" b="3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974" cy="21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B7" w:rsidRPr="00A50B83" w:rsidRDefault="003D33B7" w:rsidP="00A8293A">
      <w:pPr>
        <w:widowControl w:val="0"/>
        <w:spacing w:line="372" w:lineRule="auto"/>
        <w:ind w:firstLine="0"/>
        <w:jc w:val="left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b/>
          <w:sz w:val="26"/>
          <w:szCs w:val="26"/>
          <w:lang w:eastAsia="ru-RU"/>
        </w:rPr>
        <w:t xml:space="preserve">Рисунок </w:t>
      </w:r>
      <w:r w:rsidR="00883054" w:rsidRPr="00A50B83">
        <w:rPr>
          <w:rFonts w:ascii="Arial" w:eastAsia="Arial Unicode MS" w:hAnsi="Arial" w:cs="Arial"/>
          <w:b/>
          <w:sz w:val="26"/>
          <w:szCs w:val="26"/>
          <w:lang w:eastAsia="ru-RU"/>
        </w:rPr>
        <w:t>1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– Динамика давления по гидродинамически связанным куполам многозалежных ПХГ</w:t>
      </w:r>
      <w:r w:rsidR="00F172E4">
        <w:rPr>
          <w:rFonts w:ascii="Arial" w:eastAsia="Arial Unicode MS" w:hAnsi="Arial" w:cs="Arial"/>
          <w:sz w:val="26"/>
          <w:szCs w:val="26"/>
          <w:lang w:eastAsia="ru-RU"/>
        </w:rPr>
        <w:t>.</w:t>
      </w:r>
    </w:p>
    <w:p w:rsidR="00901DF3" w:rsidRPr="00A50B83" w:rsidRDefault="001D4B1B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Проведенный </w:t>
      </w:r>
      <w:r w:rsidR="00901DF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анализ показал, что при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относительно мал</w:t>
      </w:r>
      <w:r w:rsidR="00EF02D8" w:rsidRPr="00A50B83">
        <w:rPr>
          <w:rFonts w:ascii="Arial" w:eastAsia="Arial Unicode MS" w:hAnsi="Arial" w:cs="Arial"/>
          <w:sz w:val="26"/>
          <w:szCs w:val="26"/>
          <w:lang w:eastAsia="ru-RU"/>
        </w:rPr>
        <w:t>ых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расстоян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и</w:t>
      </w:r>
      <w:r w:rsidR="00EF02D8" w:rsidRPr="00A50B83">
        <w:rPr>
          <w:rFonts w:ascii="Arial" w:eastAsia="Arial Unicode MS" w:hAnsi="Arial" w:cs="Arial"/>
          <w:sz w:val="26"/>
          <w:szCs w:val="26"/>
          <w:lang w:eastAsia="ru-RU"/>
        </w:rPr>
        <w:t>ях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между </w:t>
      </w:r>
      <w:r w:rsidR="00901DF3" w:rsidRPr="00A50B83">
        <w:rPr>
          <w:rFonts w:ascii="Arial" w:eastAsia="Arial Unicode MS" w:hAnsi="Arial" w:cs="Arial"/>
          <w:sz w:val="26"/>
          <w:szCs w:val="26"/>
          <w:lang w:eastAsia="ru-RU"/>
        </w:rPr>
        <w:t>купол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ами</w:t>
      </w:r>
      <w:r w:rsidR="00901DF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123DA8" w:rsidRPr="00A50B83">
        <w:rPr>
          <w:rFonts w:ascii="Arial" w:eastAsia="Arial Unicode MS" w:hAnsi="Arial" w:cs="Arial"/>
          <w:sz w:val="26"/>
          <w:szCs w:val="26"/>
          <w:lang w:eastAsia="ru-RU"/>
        </w:rPr>
        <w:t>(соизмеримы</w:t>
      </w:r>
      <w:r w:rsidR="00EF02D8" w:rsidRPr="00A50B83">
        <w:rPr>
          <w:rFonts w:ascii="Arial" w:eastAsia="Arial Unicode MS" w:hAnsi="Arial" w:cs="Arial"/>
          <w:sz w:val="26"/>
          <w:szCs w:val="26"/>
          <w:lang w:eastAsia="ru-RU"/>
        </w:rPr>
        <w:t>х</w:t>
      </w:r>
      <w:r w:rsidR="00123DA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с размерами куполов) </w:t>
      </w:r>
      <w:r w:rsidR="00901DF3" w:rsidRPr="00A50B83">
        <w:rPr>
          <w:rFonts w:ascii="Arial" w:eastAsia="Arial Unicode MS" w:hAnsi="Arial" w:cs="Arial"/>
          <w:sz w:val="26"/>
          <w:szCs w:val="26"/>
          <w:lang w:eastAsia="ru-RU"/>
        </w:rPr>
        <w:t>многозалежных ПХГ изменени</w:t>
      </w:r>
      <w:r w:rsidR="00123DA8"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="00901DF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ФЕС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пласта</w:t>
      </w:r>
      <w:r w:rsidR="00901DF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7D784D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практически не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оказывает влияни</w:t>
      </w:r>
      <w:r w:rsidR="00EF02D8"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="007D784D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на динамику пластового давления, амплитуду и время реакции на </w:t>
      </w:r>
      <w:proofErr w:type="gramStart"/>
      <w:r w:rsidR="007D784D" w:rsidRPr="00A50B83">
        <w:rPr>
          <w:rFonts w:ascii="Arial" w:eastAsia="Arial Unicode MS" w:hAnsi="Arial" w:cs="Arial"/>
          <w:sz w:val="26"/>
          <w:szCs w:val="26"/>
          <w:lang w:eastAsia="ru-RU"/>
        </w:rPr>
        <w:t>закачку</w:t>
      </w:r>
      <w:proofErr w:type="gramEnd"/>
      <w:r w:rsidR="007D784D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и отбор газа. При увеличении расстояния между взаимо</w:t>
      </w:r>
      <w:r w:rsidR="00EF02D8" w:rsidRPr="00A50B83">
        <w:rPr>
          <w:rFonts w:ascii="Arial" w:eastAsia="Arial Unicode MS" w:hAnsi="Arial" w:cs="Arial"/>
          <w:sz w:val="26"/>
          <w:szCs w:val="26"/>
          <w:lang w:eastAsia="ru-RU"/>
        </w:rPr>
        <w:t>действующими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залежами</w:t>
      </w:r>
      <w:r w:rsidR="007D784D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ПХГ изменение ФЕС пласта оказывает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значительное</w:t>
      </w:r>
      <w:r w:rsidR="007D784D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влияние на основные те</w:t>
      </w:r>
      <w:r w:rsidR="007D784D" w:rsidRPr="00A50B83">
        <w:rPr>
          <w:rFonts w:ascii="Arial" w:eastAsia="Arial Unicode MS" w:hAnsi="Arial" w:cs="Arial"/>
          <w:sz w:val="26"/>
          <w:szCs w:val="26"/>
          <w:lang w:eastAsia="ru-RU"/>
        </w:rPr>
        <w:t>х</w:t>
      </w:r>
      <w:r w:rsidR="007D784D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нологические показатели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их </w:t>
      </w:r>
      <w:r w:rsidR="007D784D" w:rsidRPr="00A50B83">
        <w:rPr>
          <w:rFonts w:ascii="Arial" w:eastAsia="Arial Unicode MS" w:hAnsi="Arial" w:cs="Arial"/>
          <w:sz w:val="26"/>
          <w:szCs w:val="26"/>
          <w:lang w:eastAsia="ru-RU"/>
        </w:rPr>
        <w:t>работы</w:t>
      </w:r>
      <w:r w:rsidR="00123DA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: изменяется амплитуда давления и время реакции на </w:t>
      </w:r>
      <w:proofErr w:type="gramStart"/>
      <w:r w:rsidR="00123DA8" w:rsidRPr="00A50B83">
        <w:rPr>
          <w:rFonts w:ascii="Arial" w:eastAsia="Arial Unicode MS" w:hAnsi="Arial" w:cs="Arial"/>
          <w:sz w:val="26"/>
          <w:szCs w:val="26"/>
          <w:lang w:eastAsia="ru-RU"/>
        </w:rPr>
        <w:t>закач</w:t>
      </w:r>
      <w:r w:rsidR="00AE061C">
        <w:rPr>
          <w:rFonts w:ascii="Arial" w:eastAsia="Arial Unicode MS" w:hAnsi="Arial" w:cs="Arial"/>
          <w:sz w:val="26"/>
          <w:szCs w:val="26"/>
          <w:lang w:eastAsia="ru-RU"/>
        </w:rPr>
        <w:t>ку</w:t>
      </w:r>
      <w:proofErr w:type="gramEnd"/>
      <w:r w:rsidR="00AE061C">
        <w:rPr>
          <w:rFonts w:ascii="Arial" w:eastAsia="Arial Unicode MS" w:hAnsi="Arial" w:cs="Arial"/>
          <w:sz w:val="26"/>
          <w:szCs w:val="26"/>
          <w:lang w:eastAsia="ru-RU"/>
        </w:rPr>
        <w:t xml:space="preserve"> и отбор газа</w:t>
      </w:r>
      <w:r w:rsidR="007D784D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(рисунок </w:t>
      </w:r>
      <w:r w:rsidR="00883054" w:rsidRPr="00A50B83">
        <w:rPr>
          <w:rFonts w:ascii="Arial" w:eastAsia="Arial Unicode MS" w:hAnsi="Arial" w:cs="Arial"/>
          <w:sz w:val="26"/>
          <w:szCs w:val="26"/>
          <w:lang w:eastAsia="ru-RU"/>
        </w:rPr>
        <w:t>2</w:t>
      </w:r>
      <w:r w:rsidR="007D784D" w:rsidRPr="00A50B83">
        <w:rPr>
          <w:rFonts w:ascii="Arial" w:eastAsia="Arial Unicode MS" w:hAnsi="Arial" w:cs="Arial"/>
          <w:sz w:val="26"/>
          <w:szCs w:val="26"/>
          <w:lang w:eastAsia="ru-RU"/>
        </w:rPr>
        <w:t>).</w:t>
      </w:r>
    </w:p>
    <w:p w:rsidR="00285219" w:rsidRPr="00A50B83" w:rsidRDefault="00285219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Проведенный анализ влияния размеров и граничных условий водоно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с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ного пласта на технологические показатели работы многозалежных ПХГ с единой водонапорной системой показал, что при увеличении ФЕС и разм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ров водонапорного бассейна происходит снижение амплитуды давлений по взаимовлияющим залежам ПХГ. Интенсивное снижение реакции происх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lastRenderedPageBreak/>
        <w:t xml:space="preserve">дит по наиболее удаленным куполам, что связанно с расформированием </w:t>
      </w:r>
      <w:proofErr w:type="spell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t>репрессионных</w:t>
      </w:r>
      <w:proofErr w:type="spellEnd"/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и депрессионных воронок вблизи куполов.</w:t>
      </w:r>
    </w:p>
    <w:p w:rsidR="00190909" w:rsidRDefault="00190909" w:rsidP="00A8293A">
      <w:pPr>
        <w:widowControl w:val="0"/>
        <w:spacing w:line="372" w:lineRule="auto"/>
        <w:ind w:firstLine="0"/>
        <w:rPr>
          <w:rFonts w:ascii="Arial" w:eastAsia="Arial Unicode MS" w:hAnsi="Arial" w:cs="Arial"/>
          <w:b/>
          <w:sz w:val="26"/>
          <w:szCs w:val="26"/>
          <w:lang w:eastAsia="ru-RU"/>
        </w:rPr>
      </w:pPr>
      <w:r>
        <w:rPr>
          <w:rFonts w:ascii="Arial" w:eastAsia="Arial Unicode MS" w:hAnsi="Arial" w:cs="Arial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4474210</wp:posOffset>
            </wp:positionH>
            <wp:positionV relativeFrom="paragraph">
              <wp:posOffset>4588510</wp:posOffset>
            </wp:positionV>
            <wp:extent cx="1356360" cy="971550"/>
            <wp:effectExtent l="19050" t="0" r="0" b="0"/>
            <wp:wrapTight wrapText="bothSides">
              <wp:wrapPolygon edited="0">
                <wp:start x="-303" y="0"/>
                <wp:lineTo x="-303" y="21176"/>
                <wp:lineTo x="21539" y="21176"/>
                <wp:lineTo x="21539" y="0"/>
                <wp:lineTo x="-303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012" t="45880" r="23348" b="3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0F7" w:rsidRPr="00A50B83">
        <w:rPr>
          <w:rFonts w:ascii="Arial" w:eastAsia="Arial Unicode MS" w:hAnsi="Arial" w:cs="Arial"/>
          <w:b/>
          <w:noProof/>
          <w:sz w:val="26"/>
          <w:szCs w:val="26"/>
          <w:lang w:eastAsia="ru-RU"/>
        </w:rPr>
        <w:drawing>
          <wp:inline distT="0" distB="0" distL="0" distR="0">
            <wp:extent cx="5854528" cy="45846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646" t="22871" r="34397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36" cy="458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909" w:rsidRPr="00D66D13" w:rsidRDefault="00190909" w:rsidP="00190909">
      <w:pPr>
        <w:widowControl w:val="0"/>
        <w:spacing w:line="372" w:lineRule="auto"/>
        <w:ind w:firstLine="0"/>
        <w:rPr>
          <w:rFonts w:ascii="Arial" w:eastAsia="Arial Unicode MS" w:hAnsi="Arial" w:cs="Arial"/>
          <w:b/>
          <w:sz w:val="26"/>
          <w:szCs w:val="26"/>
          <w:lang w:eastAsia="ru-RU"/>
        </w:rPr>
      </w:pPr>
      <w:r>
        <w:rPr>
          <w:rFonts w:ascii="Arial" w:eastAsia="Arial Unicode MS" w:hAnsi="Arial" w:cs="Arial"/>
          <w:sz w:val="26"/>
          <w:szCs w:val="26"/>
          <w:lang w:val="en-US" w:eastAsia="ru-RU"/>
        </w:rPr>
        <w:t>h</w:t>
      </w:r>
      <w:r w:rsidR="00CC146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- </w:t>
      </w:r>
      <w:proofErr w:type="gramStart"/>
      <w:r w:rsidR="00CC146F" w:rsidRPr="00A50B83">
        <w:rPr>
          <w:rFonts w:ascii="Arial" w:eastAsia="Arial Unicode MS" w:hAnsi="Arial" w:cs="Arial"/>
          <w:sz w:val="26"/>
          <w:szCs w:val="26"/>
          <w:lang w:eastAsia="ru-RU"/>
        </w:rPr>
        <w:t>расстояние</w:t>
      </w:r>
      <w:proofErr w:type="gramEnd"/>
      <w:r w:rsidR="00CC146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="00123DA8" w:rsidRPr="00A50B83">
        <w:rPr>
          <w:rFonts w:ascii="Arial" w:eastAsia="Arial Unicode MS" w:hAnsi="Arial" w:cs="Arial"/>
          <w:sz w:val="26"/>
          <w:szCs w:val="26"/>
          <w:lang w:eastAsia="ru-RU"/>
        </w:rPr>
        <w:t>между залежами</w:t>
      </w:r>
      <w:r w:rsidR="00CC146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; </w:t>
      </w:r>
      <w:r>
        <w:rPr>
          <w:rFonts w:ascii="Arial" w:eastAsia="Arial Unicode MS" w:hAnsi="Arial" w:cs="Arial"/>
          <w:sz w:val="26"/>
          <w:szCs w:val="26"/>
          <w:lang w:val="en-US" w:eastAsia="ru-RU"/>
        </w:rPr>
        <w:t>k</w:t>
      </w:r>
      <w:r w:rsidR="00CC146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- </w:t>
      </w:r>
      <w:proofErr w:type="spellStart"/>
      <w:r w:rsidR="00CC146F" w:rsidRPr="00A50B83">
        <w:rPr>
          <w:rFonts w:ascii="Arial" w:eastAsia="Arial Unicode MS" w:hAnsi="Arial" w:cs="Arial"/>
          <w:sz w:val="26"/>
          <w:szCs w:val="26"/>
          <w:lang w:eastAsia="ru-RU"/>
        </w:rPr>
        <w:t>гидропроводность</w:t>
      </w:r>
      <w:proofErr w:type="spellEnd"/>
      <w:r w:rsidR="00CC146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водоносного пласта.</w:t>
      </w:r>
      <w:r w:rsidRPr="00190909">
        <w:rPr>
          <w:rFonts w:ascii="Arial" w:eastAsia="Arial Unicode MS" w:hAnsi="Arial" w:cs="Arial"/>
          <w:b/>
          <w:sz w:val="26"/>
          <w:szCs w:val="26"/>
          <w:lang w:eastAsia="ru-RU"/>
        </w:rPr>
        <w:t xml:space="preserve"> </w:t>
      </w:r>
    </w:p>
    <w:p w:rsidR="00190909" w:rsidRPr="00A50B83" w:rsidRDefault="00190909" w:rsidP="00190909">
      <w:pPr>
        <w:widowControl w:val="0"/>
        <w:spacing w:line="372" w:lineRule="auto"/>
        <w:ind w:firstLine="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b/>
          <w:sz w:val="26"/>
          <w:szCs w:val="26"/>
          <w:lang w:eastAsia="ru-RU"/>
        </w:rPr>
        <w:t>Рисунок 2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- Динамика давления в </w:t>
      </w:r>
      <w:r w:rsidR="0028487F">
        <w:rPr>
          <w:rFonts w:ascii="Arial" w:eastAsia="Arial Unicode MS" w:hAnsi="Arial" w:cs="Arial"/>
          <w:sz w:val="26"/>
          <w:szCs w:val="26"/>
          <w:lang w:eastAsia="ru-RU"/>
        </w:rPr>
        <w:t>залежах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ПХГ при и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з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менении ФЕС водоносного пласта.</w:t>
      </w:r>
    </w:p>
    <w:p w:rsidR="00EF02D8" w:rsidRPr="00A50B83" w:rsidRDefault="00EF02D8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Исследования показали</w:t>
      </w:r>
      <w:r w:rsidR="00E12A3F" w:rsidRPr="00A50B83">
        <w:rPr>
          <w:rFonts w:ascii="Arial" w:eastAsia="Arial Unicode MS" w:hAnsi="Arial" w:cs="Arial"/>
          <w:sz w:val="26"/>
          <w:szCs w:val="26"/>
          <w:lang w:eastAsia="ru-RU"/>
        </w:rPr>
        <w:t>, что на динамику пластового давления в зал</w:t>
      </w:r>
      <w:r w:rsidR="00E12A3F"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="00E12A3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жах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значительное влияние </w:t>
      </w:r>
      <w:r w:rsidR="00E12A3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оказывает производительность и временной график закачки и отбора газа в купола многозалежных ПХГ. </w:t>
      </w:r>
    </w:p>
    <w:p w:rsidR="00EF02D8" w:rsidRPr="00A50B83" w:rsidRDefault="008907E6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>
        <w:rPr>
          <w:rFonts w:ascii="Arial" w:eastAsia="Arial Unicode MS" w:hAnsi="Arial" w:cs="Arial"/>
          <w:sz w:val="26"/>
          <w:szCs w:val="26"/>
          <w:lang w:eastAsia="ru-RU"/>
        </w:rPr>
        <w:t xml:space="preserve">Как показано в работе С.А. Воронова и С.Н. </w:t>
      </w:r>
      <w:proofErr w:type="spellStart"/>
      <w:r>
        <w:rPr>
          <w:rFonts w:ascii="Arial" w:eastAsia="Arial Unicode MS" w:hAnsi="Arial" w:cs="Arial"/>
          <w:sz w:val="26"/>
          <w:szCs w:val="26"/>
          <w:lang w:eastAsia="ru-RU"/>
        </w:rPr>
        <w:t>Бузинова</w:t>
      </w:r>
      <w:proofErr w:type="spellEnd"/>
      <w:r>
        <w:rPr>
          <w:rFonts w:ascii="Arial" w:eastAsia="Arial Unicode MS" w:hAnsi="Arial" w:cs="Arial"/>
          <w:sz w:val="26"/>
          <w:szCs w:val="26"/>
          <w:lang w:eastAsia="ru-RU"/>
        </w:rPr>
        <w:t xml:space="preserve">: </w:t>
      </w:r>
      <w:proofErr w:type="gramStart"/>
      <w:r>
        <w:rPr>
          <w:rFonts w:ascii="Arial" w:eastAsia="Arial Unicode MS" w:hAnsi="Arial" w:cs="Arial"/>
          <w:sz w:val="26"/>
          <w:szCs w:val="26"/>
          <w:lang w:eastAsia="ru-RU"/>
        </w:rPr>
        <w:t>«</w:t>
      </w:r>
      <w:r w:rsidRPr="008907E6">
        <w:rPr>
          <w:rFonts w:ascii="Arial" w:eastAsia="Arial Unicode MS" w:hAnsi="Arial" w:cs="Arial"/>
          <w:sz w:val="26"/>
          <w:szCs w:val="26"/>
          <w:lang w:eastAsia="ru-RU"/>
        </w:rPr>
        <w:t>Управление работой пласта при создании и эксплуатации ПХГ</w:t>
      </w:r>
      <w:r>
        <w:rPr>
          <w:rFonts w:ascii="Arial" w:eastAsia="Arial Unicode MS" w:hAnsi="Arial" w:cs="Arial"/>
          <w:sz w:val="26"/>
          <w:szCs w:val="26"/>
          <w:lang w:eastAsia="ru-RU"/>
        </w:rPr>
        <w:t>»</w:t>
      </w:r>
      <w:r w:rsidR="008D06DF">
        <w:rPr>
          <w:rFonts w:ascii="Arial" w:eastAsia="Arial Unicode MS" w:hAnsi="Arial" w:cs="Arial"/>
          <w:sz w:val="26"/>
          <w:szCs w:val="26"/>
          <w:lang w:eastAsia="ru-RU"/>
        </w:rPr>
        <w:t>,</w:t>
      </w:r>
      <w:r>
        <w:rPr>
          <w:rFonts w:ascii="Arial" w:eastAsia="Arial Unicode MS" w:hAnsi="Arial" w:cs="Arial"/>
          <w:sz w:val="26"/>
          <w:szCs w:val="26"/>
          <w:lang w:eastAsia="ru-RU"/>
        </w:rPr>
        <w:t xml:space="preserve"> д</w:t>
      </w:r>
      <w:r w:rsidR="008D06DF">
        <w:rPr>
          <w:rFonts w:ascii="Arial" w:eastAsia="Arial Unicode MS" w:hAnsi="Arial" w:cs="Arial"/>
          <w:sz w:val="26"/>
          <w:szCs w:val="26"/>
          <w:lang w:eastAsia="ru-RU"/>
        </w:rPr>
        <w:t>ля однокупольных ПХГ</w:t>
      </w:r>
      <w:r w:rsidR="00EF02D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с целью повышени</w:t>
      </w:r>
      <w:r w:rsidR="008D06DF">
        <w:rPr>
          <w:rFonts w:ascii="Arial" w:eastAsia="Arial Unicode MS" w:hAnsi="Arial" w:cs="Arial"/>
          <w:sz w:val="26"/>
          <w:szCs w:val="26"/>
          <w:lang w:eastAsia="ru-RU"/>
        </w:rPr>
        <w:t>я производительности при отборе</w:t>
      </w:r>
      <w:r w:rsidR="00EF02D8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нагрузки по темпам и объемам закачки </w:t>
      </w:r>
      <w:r w:rsidR="0083308C">
        <w:rPr>
          <w:rFonts w:ascii="Arial" w:eastAsia="Arial Unicode MS" w:hAnsi="Arial" w:cs="Arial"/>
          <w:sz w:val="26"/>
          <w:szCs w:val="26"/>
          <w:lang w:eastAsia="ru-RU"/>
        </w:rPr>
        <w:t xml:space="preserve">газа </w:t>
      </w:r>
      <w:r w:rsidR="00EF02D8" w:rsidRPr="00A50B83">
        <w:rPr>
          <w:rFonts w:ascii="Arial" w:eastAsia="Arial Unicode MS" w:hAnsi="Arial" w:cs="Arial"/>
          <w:sz w:val="26"/>
          <w:szCs w:val="26"/>
          <w:lang w:eastAsia="ru-RU"/>
        </w:rPr>
        <w:t>смещают на конец сезона.</w:t>
      </w:r>
      <w:proofErr w:type="gramEnd"/>
    </w:p>
    <w:p w:rsidR="00EF02D8" w:rsidRPr="00A50B83" w:rsidRDefault="00EF02D8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Такой подход сохраняется в </w:t>
      </w:r>
      <w:proofErr w:type="gramStart"/>
      <w:r w:rsidRPr="00A50B83">
        <w:rPr>
          <w:rFonts w:ascii="Arial" w:eastAsia="Arial Unicode MS" w:hAnsi="Arial" w:cs="Arial"/>
          <w:sz w:val="26"/>
          <w:szCs w:val="26"/>
          <w:lang w:eastAsia="ru-RU"/>
        </w:rPr>
        <w:t>многокупольных</w:t>
      </w:r>
      <w:proofErr w:type="gramEnd"/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ПХГ для залежи</w:t>
      </w:r>
      <w:r w:rsidR="008D06DF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по кот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рой есть необходимость повышения производительности при отборе. По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lastRenderedPageBreak/>
        <w:t>остальным залежам ПХГ темпы и объемы закачки следует увеличивать в начале сезона. Это объясняется тем, что в начале сезона закачки газа, к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гда ГПО минимальный, рост пластового давления обуславливается, гла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в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ным образом, темпом оттеснения пластовой воды. В конце сезона закачки</w:t>
      </w:r>
      <w:r w:rsidR="00A8753C" w:rsidRPr="00A50B83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когда </w:t>
      </w:r>
      <w:r w:rsidR="00A8753C" w:rsidRPr="00A50B83">
        <w:rPr>
          <w:rFonts w:ascii="Arial" w:eastAsia="Arial Unicode MS" w:hAnsi="Arial" w:cs="Arial"/>
          <w:sz w:val="26"/>
          <w:szCs w:val="26"/>
          <w:lang w:eastAsia="ru-RU"/>
        </w:rPr>
        <w:t>практически полностью сформирована газовая залежь и ГПО дост</w:t>
      </w:r>
      <w:r w:rsidR="00A8753C" w:rsidRPr="00A50B83">
        <w:rPr>
          <w:rFonts w:ascii="Arial" w:eastAsia="Arial Unicode MS" w:hAnsi="Arial" w:cs="Arial"/>
          <w:sz w:val="26"/>
          <w:szCs w:val="26"/>
          <w:lang w:eastAsia="ru-RU"/>
        </w:rPr>
        <w:t>и</w:t>
      </w:r>
      <w:r w:rsidR="00A8753C" w:rsidRPr="00A50B83">
        <w:rPr>
          <w:rFonts w:ascii="Arial" w:eastAsia="Arial Unicode MS" w:hAnsi="Arial" w:cs="Arial"/>
          <w:sz w:val="26"/>
          <w:szCs w:val="26"/>
          <w:lang w:eastAsia="ru-RU"/>
        </w:rPr>
        <w:t>гает максимальных значений, темпы изменения пластового давления опр</w:t>
      </w:r>
      <w:r w:rsidR="00A8753C"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="00A8753C" w:rsidRPr="00A50B83">
        <w:rPr>
          <w:rFonts w:ascii="Arial" w:eastAsia="Arial Unicode MS" w:hAnsi="Arial" w:cs="Arial"/>
          <w:sz w:val="26"/>
          <w:szCs w:val="26"/>
          <w:lang w:eastAsia="ru-RU"/>
        </w:rPr>
        <w:t>деляются сжимаемостью газа.</w:t>
      </w:r>
    </w:p>
    <w:p w:rsidR="00E12A3F" w:rsidRPr="00A50B83" w:rsidRDefault="00A50B83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Расчеты показали </w:t>
      </w:r>
      <w:r w:rsidR="00E12A3F" w:rsidRPr="00A50B83">
        <w:rPr>
          <w:rFonts w:ascii="Arial" w:eastAsia="Arial Unicode MS" w:hAnsi="Arial" w:cs="Arial"/>
          <w:sz w:val="26"/>
          <w:szCs w:val="26"/>
          <w:lang w:eastAsia="ru-RU"/>
        </w:rPr>
        <w:t>возможность снижения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на 18-20% объемов</w:t>
      </w:r>
      <w:r w:rsidR="00E12A3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буферн</w:t>
      </w:r>
      <w:r w:rsidR="00E12A3F"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="00E12A3F" w:rsidRPr="00A50B83">
        <w:rPr>
          <w:rFonts w:ascii="Arial" w:eastAsia="Arial Unicode MS" w:hAnsi="Arial" w:cs="Arial"/>
          <w:sz w:val="26"/>
          <w:szCs w:val="26"/>
          <w:lang w:eastAsia="ru-RU"/>
        </w:rPr>
        <w:t>го объема газа в одной из взаимо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действующих</w:t>
      </w:r>
      <w:r w:rsidR="00E12A3F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залежей за счет изменения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технологического режима закачки и отбора газа в ПХГ</w:t>
      </w:r>
    </w:p>
    <w:p w:rsidR="00004BA1" w:rsidRPr="00A50B83" w:rsidRDefault="00CD3A20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В работе показано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>, что основным параметром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ограничивающим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прои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>з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водительность </w:t>
      </w:r>
      <w:r w:rsidR="00E84545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и объемы закачки газа 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>в залежи ПХГ в условиях их активн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>о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>го гидродинамического взаимодействия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является максимально допустимое давление разрыва покрышки. </w:t>
      </w:r>
      <w:r w:rsidR="00004BA1" w:rsidRPr="00A50B83">
        <w:rPr>
          <w:rFonts w:ascii="Arial" w:eastAsia="Arial Unicode MS" w:hAnsi="Arial" w:cs="Arial"/>
          <w:sz w:val="26"/>
          <w:szCs w:val="26"/>
          <w:lang w:eastAsia="ru-RU"/>
        </w:rPr>
        <w:t>В однородном пласте достижение давления разрыва покрышки в близкорасположенных залежах ПХГ происходит при закачке меньших объемов газа по сравнению с удаленными залежами.</w:t>
      </w:r>
    </w:p>
    <w:p w:rsidR="00344E42" w:rsidRPr="00A50B83" w:rsidRDefault="00004BA1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Учитывая</w:t>
      </w:r>
      <w:r w:rsidR="00A50B83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это</w:t>
      </w:r>
      <w:r w:rsidR="008D06DF">
        <w:rPr>
          <w:rFonts w:ascii="Arial" w:eastAsia="Arial Unicode MS" w:hAnsi="Arial" w:cs="Arial"/>
          <w:sz w:val="26"/>
          <w:szCs w:val="26"/>
          <w:lang w:eastAsia="ru-RU"/>
        </w:rPr>
        <w:t>,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при одновременном создании нескольких залежей ПХГ с целью закачки больших объемов газа и сокращения сроков их создания ц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лесообразно использовать залежи с наименьшим гидродинамическим взаимодействием.</w:t>
      </w:r>
    </w:p>
    <w:p w:rsidR="00344E42" w:rsidRPr="00A50B83" w:rsidRDefault="00A50B83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По результатам проведенных исследований разработана м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>етодика о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>п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>ределения очередности и темпов заполнения ловушек газом многокупол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>ь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>ного водоносного пласта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, которая</w:t>
      </w:r>
      <w:r w:rsidR="00344E42" w:rsidRPr="00A50B83">
        <w:rPr>
          <w:rFonts w:ascii="Arial" w:eastAsia="Arial Unicode MS" w:hAnsi="Arial" w:cs="Arial"/>
          <w:sz w:val="26"/>
          <w:szCs w:val="26"/>
          <w:lang w:eastAsia="ru-RU"/>
        </w:rPr>
        <w:t xml:space="preserve"> заключается в следующем:</w:t>
      </w:r>
    </w:p>
    <w:p w:rsidR="00E84545" w:rsidRPr="00A50B83" w:rsidRDefault="00004BA1" w:rsidP="00D649B3">
      <w:pPr>
        <w:pStyle w:val="ad"/>
        <w:widowControl w:val="0"/>
        <w:numPr>
          <w:ilvl w:val="0"/>
          <w:numId w:val="20"/>
        </w:numPr>
        <w:spacing w:line="372" w:lineRule="auto"/>
        <w:ind w:left="0" w:firstLine="426"/>
        <w:rPr>
          <w:rFonts w:eastAsia="Arial Unicode MS" w:cs="Arial"/>
          <w:sz w:val="26"/>
          <w:szCs w:val="26"/>
          <w:lang w:eastAsia="ru-RU"/>
        </w:rPr>
      </w:pPr>
      <w:r w:rsidRPr="00A50B83">
        <w:rPr>
          <w:rFonts w:eastAsia="Arial Unicode MS" w:cs="Arial"/>
          <w:sz w:val="26"/>
          <w:szCs w:val="26"/>
          <w:lang w:eastAsia="ru-RU"/>
        </w:rPr>
        <w:t xml:space="preserve">Оценивается емкость ловушек многокупольного водоносного пласта с учетом коэффициентов </w:t>
      </w:r>
      <w:r w:rsidR="00A50B83" w:rsidRPr="00A50B83">
        <w:rPr>
          <w:rFonts w:eastAsia="Arial Unicode MS" w:cs="Arial"/>
          <w:sz w:val="26"/>
          <w:szCs w:val="26"/>
          <w:lang w:eastAsia="ru-RU"/>
        </w:rPr>
        <w:t xml:space="preserve">их </w:t>
      </w:r>
      <w:r w:rsidRPr="00A50B83">
        <w:rPr>
          <w:rFonts w:eastAsia="Arial Unicode MS" w:cs="Arial"/>
          <w:sz w:val="26"/>
          <w:szCs w:val="26"/>
          <w:lang w:eastAsia="ru-RU"/>
        </w:rPr>
        <w:t>использования;</w:t>
      </w:r>
    </w:p>
    <w:p w:rsidR="00004BA1" w:rsidRPr="00A50B83" w:rsidRDefault="00004BA1" w:rsidP="00D649B3">
      <w:pPr>
        <w:pStyle w:val="ad"/>
        <w:widowControl w:val="0"/>
        <w:numPr>
          <w:ilvl w:val="0"/>
          <w:numId w:val="20"/>
        </w:numPr>
        <w:spacing w:line="372" w:lineRule="auto"/>
        <w:ind w:left="0" w:firstLine="426"/>
        <w:rPr>
          <w:rFonts w:eastAsia="Arial Unicode MS" w:cs="Arial"/>
          <w:sz w:val="26"/>
          <w:szCs w:val="26"/>
          <w:lang w:eastAsia="ru-RU"/>
        </w:rPr>
      </w:pPr>
      <w:r w:rsidRPr="00A50B83">
        <w:rPr>
          <w:rFonts w:eastAsia="Arial Unicode MS" w:cs="Arial"/>
          <w:sz w:val="26"/>
          <w:szCs w:val="26"/>
          <w:lang w:eastAsia="ru-RU"/>
        </w:rPr>
        <w:t xml:space="preserve">На основе гидродинамической модели, </w:t>
      </w:r>
      <w:r w:rsidR="00A50B83" w:rsidRPr="00A50B83">
        <w:rPr>
          <w:rFonts w:eastAsia="Arial Unicode MS" w:cs="Arial"/>
          <w:sz w:val="26"/>
          <w:szCs w:val="26"/>
          <w:lang w:eastAsia="ru-RU"/>
        </w:rPr>
        <w:t>представленной</w:t>
      </w:r>
      <w:r w:rsidRPr="00A50B83">
        <w:rPr>
          <w:rFonts w:eastAsia="Arial Unicode MS" w:cs="Arial"/>
          <w:sz w:val="26"/>
          <w:szCs w:val="26"/>
          <w:lang w:eastAsia="ru-RU"/>
        </w:rPr>
        <w:t xml:space="preserve"> во второй главе, определяется степень гидродинамического взаимодействия залежей ПХГ;</w:t>
      </w:r>
    </w:p>
    <w:p w:rsidR="00E12A3F" w:rsidRPr="00A50B83" w:rsidRDefault="00A50B83" w:rsidP="00D649B3">
      <w:pPr>
        <w:pStyle w:val="ad"/>
        <w:widowControl w:val="0"/>
        <w:numPr>
          <w:ilvl w:val="0"/>
          <w:numId w:val="20"/>
        </w:numPr>
        <w:spacing w:line="372" w:lineRule="auto"/>
        <w:ind w:left="0" w:firstLine="426"/>
        <w:rPr>
          <w:rFonts w:eastAsia="Arial Unicode MS" w:cs="Arial"/>
          <w:sz w:val="26"/>
          <w:szCs w:val="26"/>
          <w:lang w:eastAsia="ru-RU"/>
        </w:rPr>
      </w:pPr>
      <w:r w:rsidRPr="00A50B83">
        <w:rPr>
          <w:rFonts w:eastAsia="Arial Unicode MS" w:cs="Arial"/>
          <w:sz w:val="26"/>
          <w:szCs w:val="26"/>
          <w:lang w:eastAsia="ru-RU"/>
        </w:rPr>
        <w:t>Устанавливается о</w:t>
      </w:r>
      <w:r w:rsidR="00004BA1" w:rsidRPr="00A50B83">
        <w:rPr>
          <w:rFonts w:eastAsia="Arial Unicode MS" w:cs="Arial"/>
          <w:sz w:val="26"/>
          <w:szCs w:val="26"/>
          <w:lang w:eastAsia="ru-RU"/>
        </w:rPr>
        <w:t>чередность закачки газа в купола</w:t>
      </w:r>
      <w:r w:rsidRPr="00A50B83">
        <w:rPr>
          <w:rFonts w:eastAsia="Arial Unicode MS" w:cs="Arial"/>
          <w:sz w:val="26"/>
          <w:szCs w:val="26"/>
          <w:lang w:eastAsia="ru-RU"/>
        </w:rPr>
        <w:t>, которая</w:t>
      </w:r>
      <w:r w:rsidR="00004BA1" w:rsidRPr="00A50B83">
        <w:rPr>
          <w:rFonts w:eastAsia="Arial Unicode MS" w:cs="Arial"/>
          <w:sz w:val="26"/>
          <w:szCs w:val="26"/>
          <w:lang w:eastAsia="ru-RU"/>
        </w:rPr>
        <w:t xml:space="preserve"> опред</w:t>
      </w:r>
      <w:r w:rsidR="00004BA1" w:rsidRPr="00A50B83">
        <w:rPr>
          <w:rFonts w:eastAsia="Arial Unicode MS" w:cs="Arial"/>
          <w:sz w:val="26"/>
          <w:szCs w:val="26"/>
          <w:lang w:eastAsia="ru-RU"/>
        </w:rPr>
        <w:t>е</w:t>
      </w:r>
      <w:r w:rsidR="00004BA1" w:rsidRPr="00A50B83">
        <w:rPr>
          <w:rFonts w:eastAsia="Arial Unicode MS" w:cs="Arial"/>
          <w:sz w:val="26"/>
          <w:szCs w:val="26"/>
          <w:lang w:eastAsia="ru-RU"/>
        </w:rPr>
        <w:t>ляется степенью гидродинамического взаимодействия газовых залежей</w:t>
      </w:r>
      <w:r w:rsidRPr="00A50B83">
        <w:rPr>
          <w:rFonts w:eastAsia="Arial Unicode MS" w:cs="Arial"/>
          <w:sz w:val="26"/>
          <w:szCs w:val="26"/>
          <w:lang w:eastAsia="ru-RU"/>
        </w:rPr>
        <w:t xml:space="preserve">. 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 xml:space="preserve">В качестве </w:t>
      </w:r>
      <w:proofErr w:type="gramStart"/>
      <w:r w:rsidR="00E12A3F" w:rsidRPr="00A50B83">
        <w:rPr>
          <w:rFonts w:eastAsia="Arial Unicode MS" w:cs="Arial"/>
          <w:sz w:val="26"/>
          <w:szCs w:val="26"/>
          <w:lang w:eastAsia="ru-RU"/>
        </w:rPr>
        <w:t>первоочередных</w:t>
      </w:r>
      <w:proofErr w:type="gramEnd"/>
      <w:r w:rsidR="00E12A3F" w:rsidRPr="00A50B83">
        <w:rPr>
          <w:rFonts w:eastAsia="Arial Unicode MS" w:cs="Arial"/>
          <w:sz w:val="26"/>
          <w:szCs w:val="26"/>
          <w:lang w:eastAsia="ru-RU"/>
        </w:rPr>
        <w:t xml:space="preserve"> </w:t>
      </w:r>
      <w:r w:rsidRPr="00A50B83">
        <w:rPr>
          <w:rFonts w:eastAsia="Arial Unicode MS" w:cs="Arial"/>
          <w:sz w:val="26"/>
          <w:szCs w:val="26"/>
          <w:lang w:eastAsia="ru-RU"/>
        </w:rPr>
        <w:t>для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 xml:space="preserve"> закачк</w:t>
      </w:r>
      <w:r w:rsidRPr="00A50B83">
        <w:rPr>
          <w:rFonts w:eastAsia="Arial Unicode MS" w:cs="Arial"/>
          <w:sz w:val="26"/>
          <w:szCs w:val="26"/>
          <w:lang w:eastAsia="ru-RU"/>
        </w:rPr>
        <w:t>и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 xml:space="preserve"> газа принимаются залежи с на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>и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lastRenderedPageBreak/>
        <w:t>меньшей степенью гидродинамического взаимодействия;</w:t>
      </w:r>
    </w:p>
    <w:p w:rsidR="00E12A3F" w:rsidRPr="00A50B83" w:rsidRDefault="00A50B83" w:rsidP="00D649B3">
      <w:pPr>
        <w:pStyle w:val="ad"/>
        <w:widowControl w:val="0"/>
        <w:numPr>
          <w:ilvl w:val="0"/>
          <w:numId w:val="20"/>
        </w:numPr>
        <w:spacing w:line="372" w:lineRule="auto"/>
        <w:ind w:left="0" w:firstLine="426"/>
        <w:rPr>
          <w:rFonts w:eastAsia="Arial Unicode MS" w:cs="Arial"/>
          <w:sz w:val="26"/>
          <w:szCs w:val="26"/>
          <w:lang w:eastAsia="ru-RU"/>
        </w:rPr>
      </w:pPr>
      <w:r w:rsidRPr="00A50B83">
        <w:rPr>
          <w:rFonts w:eastAsia="Arial Unicode MS" w:cs="Arial"/>
          <w:sz w:val="26"/>
          <w:szCs w:val="26"/>
          <w:lang w:eastAsia="ru-RU"/>
        </w:rPr>
        <w:t>Рассчитываются т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>емпы заполнения ловушек и сроки создания зал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>е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>жей ПХГ исходя из условия не превышения максимально допустимого да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>в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>ления разрыва покрышки;</w:t>
      </w:r>
    </w:p>
    <w:p w:rsidR="00E12A3F" w:rsidRPr="00A50B83" w:rsidRDefault="00A50B83" w:rsidP="00D649B3">
      <w:pPr>
        <w:pStyle w:val="ad"/>
        <w:widowControl w:val="0"/>
        <w:numPr>
          <w:ilvl w:val="0"/>
          <w:numId w:val="20"/>
        </w:numPr>
        <w:spacing w:line="372" w:lineRule="auto"/>
        <w:ind w:left="0" w:firstLine="426"/>
        <w:rPr>
          <w:rFonts w:eastAsia="Arial Unicode MS" w:cs="Arial"/>
          <w:sz w:val="26"/>
          <w:szCs w:val="26"/>
          <w:lang w:eastAsia="ru-RU"/>
        </w:rPr>
      </w:pPr>
      <w:r w:rsidRPr="00A50B83">
        <w:rPr>
          <w:rFonts w:eastAsia="Arial Unicode MS" w:cs="Arial"/>
          <w:sz w:val="26"/>
          <w:szCs w:val="26"/>
          <w:lang w:eastAsia="ru-RU"/>
        </w:rPr>
        <w:t>Определяются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 xml:space="preserve"> максимально возможные объемы хранения газа по к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>у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>полам</w:t>
      </w:r>
      <w:r w:rsidRPr="00A50B83">
        <w:rPr>
          <w:rFonts w:eastAsia="Arial Unicode MS" w:cs="Arial"/>
          <w:sz w:val="26"/>
          <w:szCs w:val="26"/>
          <w:lang w:eastAsia="ru-RU"/>
        </w:rPr>
        <w:t xml:space="preserve"> и в целом по хранилищу</w:t>
      </w:r>
      <w:r w:rsidR="00E12A3F" w:rsidRPr="00A50B83">
        <w:rPr>
          <w:rFonts w:eastAsia="Arial Unicode MS" w:cs="Arial"/>
          <w:sz w:val="26"/>
          <w:szCs w:val="26"/>
          <w:lang w:eastAsia="ru-RU"/>
        </w:rPr>
        <w:t>.</w:t>
      </w:r>
    </w:p>
    <w:p w:rsidR="00344E42" w:rsidRPr="00A50B83" w:rsidRDefault="00344E42" w:rsidP="00A8293A">
      <w:pPr>
        <w:widowControl w:val="0"/>
        <w:spacing w:line="372" w:lineRule="auto"/>
        <w:ind w:firstLine="540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eastAsia="Arial Unicode MS" w:hAnsi="Arial" w:cs="Arial"/>
          <w:sz w:val="26"/>
          <w:szCs w:val="26"/>
          <w:lang w:eastAsia="ru-RU"/>
        </w:rPr>
        <w:t>Разработанная методика определения очередности и темпов заполн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е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ния структурных ловушек газом многозалежных ПХГ с единой водонапорной системой позволяет определ</w:t>
      </w:r>
      <w:r w:rsidR="00A50B83" w:rsidRPr="00A50B83">
        <w:rPr>
          <w:rFonts w:ascii="Arial" w:eastAsia="Arial Unicode MS" w:hAnsi="Arial" w:cs="Arial"/>
          <w:sz w:val="26"/>
          <w:szCs w:val="26"/>
          <w:lang w:eastAsia="ru-RU"/>
        </w:rPr>
        <w:t>я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ть производительность закачек и отборов газа в зависимости от изменения газонасыщенного порового объема залежей, расстояния между куполами и фильтрационно-емкостных свойств водоно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с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ного пласта, а так же определ</w:t>
      </w:r>
      <w:r w:rsidR="00A50B83" w:rsidRPr="00A50B83">
        <w:rPr>
          <w:rFonts w:ascii="Arial" w:eastAsia="Arial Unicode MS" w:hAnsi="Arial" w:cs="Arial"/>
          <w:sz w:val="26"/>
          <w:szCs w:val="26"/>
          <w:lang w:eastAsia="ru-RU"/>
        </w:rPr>
        <w:t>я</w:t>
      </w:r>
      <w:r w:rsidRPr="00A50B83">
        <w:rPr>
          <w:rFonts w:ascii="Arial" w:eastAsia="Arial Unicode MS" w:hAnsi="Arial" w:cs="Arial"/>
          <w:sz w:val="26"/>
          <w:szCs w:val="26"/>
          <w:lang w:eastAsia="ru-RU"/>
        </w:rPr>
        <w:t>ть условия на начало создания залежей.</w:t>
      </w:r>
    </w:p>
    <w:p w:rsidR="00A13587" w:rsidRPr="00A50B83" w:rsidRDefault="008266A7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proofErr w:type="gramStart"/>
      <w:r w:rsidRPr="00A50B83">
        <w:rPr>
          <w:rFonts w:ascii="Arial" w:hAnsi="Arial" w:cs="Arial"/>
          <w:b/>
          <w:bCs/>
          <w:i/>
          <w:iCs/>
          <w:sz w:val="26"/>
          <w:szCs w:val="26"/>
          <w:lang w:eastAsia="ru-RU"/>
        </w:rPr>
        <w:t>Четвертая глава</w:t>
      </w:r>
      <w:r w:rsidRPr="00A50B83">
        <w:rPr>
          <w:rFonts w:ascii="Arial" w:hAnsi="Arial" w:cs="Arial"/>
          <w:bCs/>
          <w:iCs/>
          <w:sz w:val="26"/>
          <w:szCs w:val="26"/>
          <w:lang w:eastAsia="ru-RU"/>
        </w:rPr>
        <w:t xml:space="preserve"> посвящена </w:t>
      </w:r>
      <w:r w:rsidR="00BE7460" w:rsidRPr="00A50B83">
        <w:rPr>
          <w:rFonts w:ascii="Arial" w:hAnsi="Arial" w:cs="Arial"/>
          <w:bCs/>
          <w:iCs/>
          <w:sz w:val="26"/>
          <w:szCs w:val="26"/>
          <w:lang w:eastAsia="ru-RU"/>
        </w:rPr>
        <w:t>разработке способа регулирования д</w:t>
      </w:r>
      <w:r w:rsidR="00BE7460" w:rsidRPr="00A50B83">
        <w:rPr>
          <w:rFonts w:ascii="Arial" w:hAnsi="Arial" w:cs="Arial"/>
          <w:bCs/>
          <w:iCs/>
          <w:sz w:val="26"/>
          <w:szCs w:val="26"/>
          <w:lang w:eastAsia="ru-RU"/>
        </w:rPr>
        <w:t>и</w:t>
      </w:r>
      <w:r w:rsidR="00BE7460" w:rsidRPr="00A50B83">
        <w:rPr>
          <w:rFonts w:ascii="Arial" w:hAnsi="Arial" w:cs="Arial"/>
          <w:bCs/>
          <w:iCs/>
          <w:sz w:val="26"/>
          <w:szCs w:val="26"/>
          <w:lang w:eastAsia="ru-RU"/>
        </w:rPr>
        <w:t>намики газовых объемов в структурных ловушках водоносного пласта с уч</w:t>
      </w:r>
      <w:r w:rsidR="00BE7460" w:rsidRPr="00A50B83">
        <w:rPr>
          <w:rFonts w:ascii="Arial" w:hAnsi="Arial" w:cs="Arial"/>
          <w:bCs/>
          <w:iCs/>
          <w:sz w:val="26"/>
          <w:szCs w:val="26"/>
          <w:lang w:eastAsia="ru-RU"/>
        </w:rPr>
        <w:t>е</w:t>
      </w:r>
      <w:r w:rsidR="00BE7460" w:rsidRPr="00A50B83">
        <w:rPr>
          <w:rFonts w:ascii="Arial" w:hAnsi="Arial" w:cs="Arial"/>
          <w:bCs/>
          <w:iCs/>
          <w:sz w:val="26"/>
          <w:szCs w:val="26"/>
          <w:lang w:eastAsia="ru-RU"/>
        </w:rPr>
        <w:t>том проведен</w:t>
      </w:r>
      <w:r w:rsidR="000010EC" w:rsidRPr="00A50B83">
        <w:rPr>
          <w:rFonts w:ascii="Arial" w:hAnsi="Arial" w:cs="Arial"/>
          <w:bCs/>
          <w:iCs/>
          <w:sz w:val="26"/>
          <w:szCs w:val="26"/>
          <w:lang w:eastAsia="ru-RU"/>
        </w:rPr>
        <w:t>ных исследований влияния систем</w:t>
      </w:r>
      <w:r w:rsidR="00BE7460" w:rsidRPr="00A50B83">
        <w:rPr>
          <w:rFonts w:ascii="Arial" w:hAnsi="Arial" w:cs="Arial"/>
          <w:bCs/>
          <w:iCs/>
          <w:sz w:val="26"/>
          <w:szCs w:val="26"/>
          <w:lang w:eastAsia="ru-RU"/>
        </w:rPr>
        <w:t xml:space="preserve"> размещения эксплуатац</w:t>
      </w:r>
      <w:r w:rsidR="00BE7460" w:rsidRPr="00A50B83">
        <w:rPr>
          <w:rFonts w:ascii="Arial" w:hAnsi="Arial" w:cs="Arial"/>
          <w:bCs/>
          <w:iCs/>
          <w:sz w:val="26"/>
          <w:szCs w:val="26"/>
          <w:lang w:eastAsia="ru-RU"/>
        </w:rPr>
        <w:t>и</w:t>
      </w:r>
      <w:r w:rsidR="00BE7460" w:rsidRPr="00A50B83">
        <w:rPr>
          <w:rFonts w:ascii="Arial" w:hAnsi="Arial" w:cs="Arial"/>
          <w:bCs/>
          <w:iCs/>
          <w:sz w:val="26"/>
          <w:szCs w:val="26"/>
          <w:lang w:eastAsia="ru-RU"/>
        </w:rPr>
        <w:t xml:space="preserve">онных скважин </w:t>
      </w:r>
      <w:r w:rsidR="000010EC" w:rsidRPr="00A50B83">
        <w:rPr>
          <w:rFonts w:ascii="Arial" w:hAnsi="Arial" w:cs="Arial"/>
          <w:bCs/>
          <w:iCs/>
          <w:sz w:val="26"/>
          <w:szCs w:val="26"/>
          <w:lang w:eastAsia="ru-RU"/>
        </w:rPr>
        <w:t xml:space="preserve">и зонального распределения </w:t>
      </w:r>
      <w:r w:rsidR="00A13587" w:rsidRPr="00A50B83">
        <w:rPr>
          <w:rFonts w:ascii="Arial" w:hAnsi="Arial" w:cs="Arial"/>
          <w:bCs/>
          <w:iCs/>
          <w:sz w:val="26"/>
          <w:szCs w:val="26"/>
          <w:lang w:eastAsia="ru-RU"/>
        </w:rPr>
        <w:t>ФЕС</w:t>
      </w:r>
      <w:r w:rsidR="000010EC" w:rsidRPr="00A50B83">
        <w:rPr>
          <w:rFonts w:ascii="Arial" w:hAnsi="Arial" w:cs="Arial"/>
          <w:bCs/>
          <w:iCs/>
          <w:sz w:val="26"/>
          <w:szCs w:val="26"/>
          <w:lang w:eastAsia="ru-RU"/>
        </w:rPr>
        <w:t xml:space="preserve"> пласта на изменение да</w:t>
      </w:r>
      <w:r w:rsidR="000010EC" w:rsidRPr="00A50B83">
        <w:rPr>
          <w:rFonts w:ascii="Arial" w:hAnsi="Arial" w:cs="Arial"/>
          <w:bCs/>
          <w:iCs/>
          <w:sz w:val="26"/>
          <w:szCs w:val="26"/>
          <w:lang w:eastAsia="ru-RU"/>
        </w:rPr>
        <w:t>в</w:t>
      </w:r>
      <w:r w:rsidR="000010EC" w:rsidRPr="00A50B83">
        <w:rPr>
          <w:rFonts w:ascii="Arial" w:hAnsi="Arial" w:cs="Arial"/>
          <w:bCs/>
          <w:iCs/>
          <w:sz w:val="26"/>
          <w:szCs w:val="26"/>
          <w:lang w:eastAsia="ru-RU"/>
        </w:rPr>
        <w:t>ления и газонасыщенности в пласте.</w:t>
      </w:r>
      <w:r w:rsidR="00A13587"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proofErr w:type="gramEnd"/>
    </w:p>
    <w:p w:rsidR="008266A7" w:rsidRPr="00A50B83" w:rsidRDefault="00A13587" w:rsidP="00A8293A">
      <w:pPr>
        <w:widowControl w:val="0"/>
        <w:spacing w:line="372" w:lineRule="auto"/>
        <w:ind w:firstLine="539"/>
        <w:rPr>
          <w:rFonts w:ascii="Arial" w:eastAsia="Arial Unicode MS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В работе показано, что изменение положения эксплуатационных скв</w:t>
      </w:r>
      <w:r w:rsidRPr="00A50B83">
        <w:rPr>
          <w:rFonts w:ascii="Arial" w:hAnsi="Arial" w:cs="Arial"/>
          <w:sz w:val="26"/>
          <w:szCs w:val="26"/>
          <w:lang w:eastAsia="ru-RU"/>
        </w:rPr>
        <w:t>а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жин позволяет регулировать динамику ГВК не только в условиях </w:t>
      </w:r>
      <w:proofErr w:type="spellStart"/>
      <w:r w:rsidRPr="00A50B83">
        <w:rPr>
          <w:rFonts w:ascii="Arial" w:hAnsi="Arial" w:cs="Arial"/>
          <w:sz w:val="26"/>
          <w:szCs w:val="26"/>
          <w:lang w:eastAsia="ru-RU"/>
        </w:rPr>
        <w:t>малоа</w:t>
      </w:r>
      <w:r w:rsidRPr="00A50B83">
        <w:rPr>
          <w:rFonts w:ascii="Arial" w:hAnsi="Arial" w:cs="Arial"/>
          <w:sz w:val="26"/>
          <w:szCs w:val="26"/>
          <w:lang w:eastAsia="ru-RU"/>
        </w:rPr>
        <w:t>м</w:t>
      </w:r>
      <w:r w:rsidRPr="00A50B83">
        <w:rPr>
          <w:rFonts w:ascii="Arial" w:hAnsi="Arial" w:cs="Arial"/>
          <w:sz w:val="26"/>
          <w:szCs w:val="26"/>
          <w:lang w:eastAsia="ru-RU"/>
        </w:rPr>
        <w:t>плитудных</w:t>
      </w:r>
      <w:proofErr w:type="spellEnd"/>
      <w:r w:rsidR="00991EE0" w:rsidRPr="00A50B83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но и высокоамплитудных структурных ловуш</w:t>
      </w:r>
      <w:r w:rsidR="000F60F7" w:rsidRPr="00A50B83">
        <w:rPr>
          <w:rFonts w:ascii="Arial" w:hAnsi="Arial" w:cs="Arial"/>
          <w:sz w:val="26"/>
          <w:szCs w:val="26"/>
          <w:lang w:eastAsia="ru-RU"/>
        </w:rPr>
        <w:t>ек</w:t>
      </w:r>
      <w:r w:rsidRPr="00A50B83">
        <w:rPr>
          <w:rFonts w:ascii="Arial" w:hAnsi="Arial" w:cs="Arial"/>
          <w:sz w:val="26"/>
          <w:szCs w:val="26"/>
          <w:lang w:eastAsia="ru-RU"/>
        </w:rPr>
        <w:t>.</w:t>
      </w:r>
    </w:p>
    <w:p w:rsidR="00525A8B" w:rsidRPr="00A50B83" w:rsidRDefault="00A13587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Установлено</w:t>
      </w:r>
      <w:r w:rsidR="00525A8B" w:rsidRPr="00A50B83">
        <w:rPr>
          <w:rFonts w:ascii="Arial" w:hAnsi="Arial" w:cs="Arial"/>
          <w:sz w:val="26"/>
          <w:szCs w:val="26"/>
          <w:lang w:eastAsia="ru-RU"/>
        </w:rPr>
        <w:t>, что одним из основных способов регулирования динам</w:t>
      </w:r>
      <w:r w:rsidR="00525A8B" w:rsidRPr="00A50B83">
        <w:rPr>
          <w:rFonts w:ascii="Arial" w:hAnsi="Arial" w:cs="Arial"/>
          <w:sz w:val="26"/>
          <w:szCs w:val="26"/>
          <w:lang w:eastAsia="ru-RU"/>
        </w:rPr>
        <w:t>и</w:t>
      </w:r>
      <w:r w:rsidR="00525A8B" w:rsidRPr="00A50B83">
        <w:rPr>
          <w:rFonts w:ascii="Arial" w:hAnsi="Arial" w:cs="Arial"/>
          <w:sz w:val="26"/>
          <w:szCs w:val="26"/>
          <w:lang w:eastAsia="ru-RU"/>
        </w:rPr>
        <w:t xml:space="preserve">ки </w:t>
      </w:r>
      <w:r w:rsidR="00EE15D5" w:rsidRPr="00A50B83">
        <w:rPr>
          <w:rFonts w:ascii="Arial" w:hAnsi="Arial" w:cs="Arial"/>
          <w:sz w:val="26"/>
          <w:szCs w:val="26"/>
          <w:lang w:eastAsia="ru-RU"/>
        </w:rPr>
        <w:t>газовых объемов в структурных ловушках водоносного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пласта ПХГ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r w:rsidR="00991EE0" w:rsidRPr="00A50B83">
        <w:rPr>
          <w:rFonts w:ascii="Arial" w:hAnsi="Arial" w:cs="Arial"/>
          <w:sz w:val="26"/>
          <w:szCs w:val="26"/>
          <w:lang w:eastAsia="ru-RU"/>
        </w:rPr>
        <w:t xml:space="preserve">при 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>активной водонапорной систем</w:t>
      </w:r>
      <w:r w:rsidRPr="00A50B83">
        <w:rPr>
          <w:rFonts w:ascii="Arial" w:hAnsi="Arial" w:cs="Arial"/>
          <w:sz w:val="26"/>
          <w:szCs w:val="26"/>
          <w:lang w:eastAsia="ru-RU"/>
        </w:rPr>
        <w:t>е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 xml:space="preserve"> является </w:t>
      </w:r>
      <w:proofErr w:type="spellStart"/>
      <w:r w:rsidR="004B24CA" w:rsidRPr="00A50B83">
        <w:rPr>
          <w:rFonts w:ascii="Arial" w:hAnsi="Arial" w:cs="Arial"/>
          <w:sz w:val="26"/>
          <w:szCs w:val="26"/>
          <w:lang w:eastAsia="ru-RU"/>
        </w:rPr>
        <w:t>сводовое</w:t>
      </w:r>
      <w:proofErr w:type="spellEnd"/>
      <w:r w:rsidR="004B24CA" w:rsidRPr="00A50B83">
        <w:rPr>
          <w:rFonts w:ascii="Arial" w:hAnsi="Arial" w:cs="Arial"/>
          <w:sz w:val="26"/>
          <w:szCs w:val="26"/>
          <w:lang w:eastAsia="ru-RU"/>
        </w:rPr>
        <w:t xml:space="preserve"> размещение эксплу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>а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 xml:space="preserve">тационных скважин. Такое размещение позволяет ограничивать растекание закачиваемого газа по </w:t>
      </w:r>
      <w:proofErr w:type="spellStart"/>
      <w:r w:rsidR="004B24CA" w:rsidRPr="00A50B83">
        <w:rPr>
          <w:rFonts w:ascii="Arial" w:hAnsi="Arial" w:cs="Arial"/>
          <w:sz w:val="26"/>
          <w:szCs w:val="26"/>
          <w:lang w:eastAsia="ru-RU"/>
        </w:rPr>
        <w:t>прикровельной</w:t>
      </w:r>
      <w:proofErr w:type="spellEnd"/>
      <w:r w:rsidR="004B24CA" w:rsidRPr="00A50B83">
        <w:rPr>
          <w:rFonts w:ascii="Arial" w:hAnsi="Arial" w:cs="Arial"/>
          <w:sz w:val="26"/>
          <w:szCs w:val="26"/>
          <w:lang w:eastAsia="ru-RU"/>
        </w:rPr>
        <w:t xml:space="preserve"> части пласта, обеспечивать пов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>ы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 xml:space="preserve">шенные </w:t>
      </w:r>
      <w:proofErr w:type="spellStart"/>
      <w:r w:rsidR="004B24CA" w:rsidRPr="00A50B83">
        <w:rPr>
          <w:rFonts w:ascii="Arial" w:hAnsi="Arial" w:cs="Arial"/>
          <w:sz w:val="26"/>
          <w:szCs w:val="26"/>
          <w:lang w:eastAsia="ru-RU"/>
        </w:rPr>
        <w:t>газонасыщенные</w:t>
      </w:r>
      <w:proofErr w:type="spellEnd"/>
      <w:r w:rsidR="004B24CA" w:rsidRPr="00A50B83">
        <w:rPr>
          <w:rFonts w:ascii="Arial" w:hAnsi="Arial" w:cs="Arial"/>
          <w:sz w:val="26"/>
          <w:szCs w:val="26"/>
          <w:lang w:eastAsia="ru-RU"/>
        </w:rPr>
        <w:t xml:space="preserve"> толщины в зоне расположения эксплуатационных скважин и снизить водный фактор при отборе газа.</w:t>
      </w:r>
    </w:p>
    <w:p w:rsidR="004B24CA" w:rsidRPr="00A50B83" w:rsidRDefault="00A13587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Анализ </w:t>
      </w:r>
      <w:proofErr w:type="gramStart"/>
      <w:r w:rsidRPr="00A50B83">
        <w:rPr>
          <w:rFonts w:ascii="Arial" w:hAnsi="Arial" w:cs="Arial"/>
          <w:sz w:val="26"/>
          <w:szCs w:val="26"/>
          <w:lang w:eastAsia="ru-RU"/>
        </w:rPr>
        <w:t xml:space="preserve">результатов исследований 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>влияния систем размещения эк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>с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>плуатационных скважин</w:t>
      </w:r>
      <w:proofErr w:type="gramEnd"/>
      <w:r w:rsidR="004B24CA" w:rsidRPr="00A50B83">
        <w:rPr>
          <w:rFonts w:ascii="Arial" w:hAnsi="Arial" w:cs="Arial"/>
          <w:sz w:val="26"/>
          <w:szCs w:val="26"/>
          <w:lang w:eastAsia="ru-RU"/>
        </w:rPr>
        <w:t xml:space="preserve"> на взаимодействующих залежах ПХГ показал сл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>е</w:t>
      </w:r>
      <w:r w:rsidR="004B24CA" w:rsidRPr="00A50B83">
        <w:rPr>
          <w:rFonts w:ascii="Arial" w:hAnsi="Arial" w:cs="Arial"/>
          <w:sz w:val="26"/>
          <w:szCs w:val="26"/>
          <w:lang w:eastAsia="ru-RU"/>
        </w:rPr>
        <w:t>дующее.</w:t>
      </w:r>
    </w:p>
    <w:p w:rsidR="002C0322" w:rsidRPr="00A50B83" w:rsidRDefault="00A16A89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В условиях </w:t>
      </w:r>
      <w:r w:rsidR="00A13587" w:rsidRPr="00A50B83">
        <w:rPr>
          <w:rFonts w:ascii="Arial" w:hAnsi="Arial" w:cs="Arial"/>
          <w:sz w:val="26"/>
          <w:szCs w:val="26"/>
          <w:lang w:eastAsia="ru-RU"/>
        </w:rPr>
        <w:t>однородного</w:t>
      </w:r>
      <w:r w:rsidR="00991EE0" w:rsidRPr="00A50B83">
        <w:rPr>
          <w:rFonts w:ascii="Arial" w:hAnsi="Arial" w:cs="Arial"/>
          <w:sz w:val="26"/>
          <w:szCs w:val="26"/>
          <w:lang w:eastAsia="ru-RU"/>
        </w:rPr>
        <w:t xml:space="preserve"> высокопроницаемого (проницаемость </w:t>
      </w:r>
      <w:r w:rsidR="00A113E7">
        <w:rPr>
          <w:rFonts w:ascii="Arial" w:hAnsi="Arial" w:cs="Arial"/>
          <w:sz w:val="26"/>
          <w:szCs w:val="26"/>
          <w:lang w:eastAsia="ru-RU"/>
        </w:rPr>
        <w:t xml:space="preserve">                </w:t>
      </w:r>
      <w:r w:rsidR="00991EE0" w:rsidRPr="00A50B83">
        <w:rPr>
          <w:rFonts w:ascii="Arial" w:hAnsi="Arial" w:cs="Arial"/>
          <w:sz w:val="26"/>
          <w:szCs w:val="26"/>
          <w:lang w:eastAsia="ru-RU"/>
        </w:rPr>
        <w:lastRenderedPageBreak/>
        <w:t>1-1,5 10</w:t>
      </w:r>
      <w:r w:rsidR="00A113E7">
        <w:rPr>
          <w:rFonts w:ascii="Arial" w:hAnsi="Arial" w:cs="Arial"/>
          <w:sz w:val="26"/>
          <w:szCs w:val="26"/>
          <w:vertAlign w:val="superscript"/>
          <w:lang w:eastAsia="ru-RU"/>
        </w:rPr>
        <w:t>-</w:t>
      </w:r>
      <w:r w:rsidR="00991EE0" w:rsidRPr="00A50B83">
        <w:rPr>
          <w:rFonts w:ascii="Arial" w:hAnsi="Arial" w:cs="Arial"/>
          <w:sz w:val="26"/>
          <w:szCs w:val="26"/>
          <w:vertAlign w:val="superscript"/>
          <w:lang w:eastAsia="ru-RU"/>
        </w:rPr>
        <w:t>12</w:t>
      </w:r>
      <w:r w:rsidR="00991EE0" w:rsidRPr="00A50B83">
        <w:rPr>
          <w:rFonts w:ascii="Arial" w:hAnsi="Arial" w:cs="Arial"/>
          <w:sz w:val="26"/>
          <w:szCs w:val="26"/>
          <w:lang w:eastAsia="ru-RU"/>
        </w:rPr>
        <w:t xml:space="preserve"> м</w:t>
      </w:r>
      <w:proofErr w:type="gramStart"/>
      <w:r w:rsidR="00991EE0" w:rsidRPr="00A50B83">
        <w:rPr>
          <w:rFonts w:ascii="Arial" w:hAnsi="Arial" w:cs="Arial"/>
          <w:sz w:val="26"/>
          <w:szCs w:val="26"/>
          <w:vertAlign w:val="superscript"/>
          <w:lang w:eastAsia="ru-RU"/>
        </w:rPr>
        <w:t>2</w:t>
      </w:r>
      <w:proofErr w:type="gramEnd"/>
      <w:r w:rsidR="00991EE0" w:rsidRPr="00A50B83">
        <w:rPr>
          <w:rFonts w:ascii="Arial" w:hAnsi="Arial" w:cs="Arial"/>
          <w:sz w:val="26"/>
          <w:szCs w:val="26"/>
          <w:lang w:eastAsia="ru-RU"/>
        </w:rPr>
        <w:t>)</w:t>
      </w:r>
      <w:r w:rsidR="00A13587" w:rsidRPr="00A50B83">
        <w:rPr>
          <w:rFonts w:ascii="Arial" w:hAnsi="Arial" w:cs="Arial"/>
          <w:sz w:val="26"/>
          <w:szCs w:val="26"/>
          <w:lang w:eastAsia="ru-RU"/>
        </w:rPr>
        <w:t xml:space="preserve"> пласта и 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активного взаимодействия залежей изменение </w:t>
      </w:r>
      <w:r w:rsidR="00991EE0" w:rsidRPr="00A50B83">
        <w:rPr>
          <w:rFonts w:ascii="Arial" w:hAnsi="Arial" w:cs="Arial"/>
          <w:sz w:val="26"/>
          <w:szCs w:val="26"/>
          <w:lang w:eastAsia="ru-RU"/>
        </w:rPr>
        <w:t>ра</w:t>
      </w:r>
      <w:r w:rsidR="00991EE0" w:rsidRPr="00A50B83">
        <w:rPr>
          <w:rFonts w:ascii="Arial" w:hAnsi="Arial" w:cs="Arial"/>
          <w:sz w:val="26"/>
          <w:szCs w:val="26"/>
          <w:lang w:eastAsia="ru-RU"/>
        </w:rPr>
        <w:t>с</w:t>
      </w:r>
      <w:r w:rsidRPr="00A50B83">
        <w:rPr>
          <w:rFonts w:ascii="Arial" w:hAnsi="Arial" w:cs="Arial"/>
          <w:sz w:val="26"/>
          <w:szCs w:val="26"/>
          <w:lang w:eastAsia="ru-RU"/>
        </w:rPr>
        <w:t>положения эксплуатационных скважин на какой</w:t>
      </w:r>
      <w:r w:rsidR="00991EE0"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либо одной структуре </w:t>
      </w:r>
      <w:r w:rsidR="00A13587" w:rsidRPr="00A50B83">
        <w:rPr>
          <w:rFonts w:ascii="Arial" w:hAnsi="Arial" w:cs="Arial"/>
          <w:sz w:val="26"/>
          <w:szCs w:val="26"/>
          <w:lang w:eastAsia="ru-RU"/>
        </w:rPr>
        <w:t>сущ</w:t>
      </w:r>
      <w:r w:rsidR="00A13587" w:rsidRPr="00A50B83">
        <w:rPr>
          <w:rFonts w:ascii="Arial" w:hAnsi="Arial" w:cs="Arial"/>
          <w:sz w:val="26"/>
          <w:szCs w:val="26"/>
          <w:lang w:eastAsia="ru-RU"/>
        </w:rPr>
        <w:t>е</w:t>
      </w:r>
      <w:r w:rsidR="00A13587" w:rsidRPr="00A50B83">
        <w:rPr>
          <w:rFonts w:ascii="Arial" w:hAnsi="Arial" w:cs="Arial"/>
          <w:sz w:val="26"/>
          <w:szCs w:val="26"/>
          <w:lang w:eastAsia="ru-RU"/>
        </w:rPr>
        <w:t>ственным образом влияет на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динамику ГВК и пластового давления по о</w:t>
      </w:r>
      <w:r w:rsidRPr="00A50B83">
        <w:rPr>
          <w:rFonts w:ascii="Arial" w:hAnsi="Arial" w:cs="Arial"/>
          <w:sz w:val="26"/>
          <w:szCs w:val="26"/>
          <w:lang w:eastAsia="ru-RU"/>
        </w:rPr>
        <w:t>с</w:t>
      </w:r>
      <w:r w:rsidRPr="00A50B83">
        <w:rPr>
          <w:rFonts w:ascii="Arial" w:hAnsi="Arial" w:cs="Arial"/>
          <w:sz w:val="26"/>
          <w:szCs w:val="26"/>
          <w:lang w:eastAsia="ru-RU"/>
        </w:rPr>
        <w:t>тальным залежам ПХГ.</w:t>
      </w:r>
    </w:p>
    <w:p w:rsidR="00A13587" w:rsidRPr="00A50B83" w:rsidRDefault="00A16A89" w:rsidP="00A8293A">
      <w:pPr>
        <w:pStyle w:val="ad"/>
        <w:widowControl w:val="0"/>
        <w:spacing w:line="372" w:lineRule="auto"/>
        <w:ind w:left="0" w:firstLine="708"/>
        <w:rPr>
          <w:rFonts w:cs="Arial"/>
          <w:sz w:val="26"/>
          <w:szCs w:val="26"/>
          <w:lang w:eastAsia="ru-RU"/>
        </w:rPr>
      </w:pPr>
      <w:r w:rsidRPr="00A50B83">
        <w:rPr>
          <w:rFonts w:cs="Arial"/>
          <w:sz w:val="26"/>
          <w:szCs w:val="26"/>
          <w:lang w:eastAsia="ru-RU"/>
        </w:rPr>
        <w:t>С</w:t>
      </w:r>
      <w:r w:rsidR="000D40F6" w:rsidRPr="00A50B83">
        <w:rPr>
          <w:rFonts w:cs="Arial"/>
          <w:sz w:val="26"/>
          <w:szCs w:val="26"/>
          <w:lang w:eastAsia="ru-RU"/>
        </w:rPr>
        <w:t xml:space="preserve">водовое </w:t>
      </w:r>
      <w:r w:rsidR="00A20FB5" w:rsidRPr="00A50B83">
        <w:rPr>
          <w:rFonts w:cs="Arial"/>
          <w:sz w:val="26"/>
          <w:szCs w:val="26"/>
          <w:lang w:eastAsia="ru-RU"/>
        </w:rPr>
        <w:t>расположение скважин</w:t>
      </w:r>
      <w:r w:rsidR="00A13587" w:rsidRPr="00A50B83">
        <w:rPr>
          <w:rFonts w:cs="Arial"/>
          <w:sz w:val="26"/>
          <w:szCs w:val="26"/>
          <w:lang w:eastAsia="ru-RU"/>
        </w:rPr>
        <w:t xml:space="preserve"> на структурах</w:t>
      </w:r>
      <w:r w:rsidR="00A20FB5" w:rsidRPr="00A50B83">
        <w:rPr>
          <w:rFonts w:cs="Arial"/>
          <w:sz w:val="26"/>
          <w:szCs w:val="26"/>
          <w:lang w:eastAsia="ru-RU"/>
        </w:rPr>
        <w:t xml:space="preserve"> </w:t>
      </w:r>
      <w:r w:rsidR="00BC23B8" w:rsidRPr="00A50B83">
        <w:rPr>
          <w:rFonts w:cs="Arial"/>
          <w:sz w:val="26"/>
          <w:szCs w:val="26"/>
          <w:lang w:eastAsia="ru-RU"/>
        </w:rPr>
        <w:t>позволяет наиболее компактно формировать залежи</w:t>
      </w:r>
      <w:r w:rsidRPr="00A50B83">
        <w:rPr>
          <w:rFonts w:cs="Arial"/>
          <w:sz w:val="26"/>
          <w:szCs w:val="26"/>
          <w:lang w:eastAsia="ru-RU"/>
        </w:rPr>
        <w:t xml:space="preserve"> </w:t>
      </w:r>
      <w:r w:rsidR="00A13587" w:rsidRPr="00A50B83">
        <w:rPr>
          <w:rFonts w:cs="Arial"/>
          <w:sz w:val="26"/>
          <w:szCs w:val="26"/>
          <w:lang w:eastAsia="ru-RU"/>
        </w:rPr>
        <w:t>и</w:t>
      </w:r>
      <w:r w:rsidR="00BC23B8" w:rsidRPr="00A50B83">
        <w:rPr>
          <w:rFonts w:cs="Arial"/>
          <w:sz w:val="26"/>
          <w:szCs w:val="26"/>
          <w:lang w:eastAsia="ru-RU"/>
        </w:rPr>
        <w:t xml:space="preserve"> снизить</w:t>
      </w:r>
      <w:r w:rsidR="00A13587" w:rsidRPr="00A50B83">
        <w:rPr>
          <w:rFonts w:cs="Arial"/>
          <w:sz w:val="26"/>
          <w:szCs w:val="26"/>
          <w:lang w:eastAsia="ru-RU"/>
        </w:rPr>
        <w:t xml:space="preserve"> их</w:t>
      </w:r>
      <w:r w:rsidR="00BC23B8" w:rsidRPr="00A50B83">
        <w:rPr>
          <w:rFonts w:cs="Arial"/>
          <w:sz w:val="26"/>
          <w:szCs w:val="26"/>
          <w:lang w:eastAsia="ru-RU"/>
        </w:rPr>
        <w:t xml:space="preserve"> ГПО в период циклической эксплуатации </w:t>
      </w:r>
      <w:r w:rsidR="00A13587" w:rsidRPr="00A50B83">
        <w:rPr>
          <w:rFonts w:cs="Arial"/>
          <w:sz w:val="26"/>
          <w:szCs w:val="26"/>
          <w:lang w:eastAsia="ru-RU"/>
        </w:rPr>
        <w:t>ПХГ</w:t>
      </w:r>
      <w:r w:rsidR="009A40B9" w:rsidRPr="00A50B83">
        <w:rPr>
          <w:rFonts w:cs="Arial"/>
          <w:sz w:val="26"/>
          <w:szCs w:val="26"/>
          <w:lang w:eastAsia="ru-RU"/>
        </w:rPr>
        <w:t xml:space="preserve"> (рисунок </w:t>
      </w:r>
      <w:r w:rsidR="00883054" w:rsidRPr="00A50B83">
        <w:rPr>
          <w:rFonts w:cs="Arial"/>
          <w:sz w:val="26"/>
          <w:szCs w:val="26"/>
          <w:lang w:eastAsia="ru-RU"/>
        </w:rPr>
        <w:t>3</w:t>
      </w:r>
      <w:r w:rsidR="009A40B9" w:rsidRPr="00A50B83">
        <w:rPr>
          <w:rFonts w:cs="Arial"/>
          <w:sz w:val="26"/>
          <w:szCs w:val="26"/>
          <w:lang w:eastAsia="ru-RU"/>
        </w:rPr>
        <w:t xml:space="preserve"> базовый вариант)</w:t>
      </w:r>
      <w:r w:rsidR="000D40F6" w:rsidRPr="00A50B83">
        <w:rPr>
          <w:rFonts w:cs="Arial"/>
          <w:sz w:val="26"/>
          <w:szCs w:val="26"/>
          <w:lang w:eastAsia="ru-RU"/>
        </w:rPr>
        <w:t>.</w:t>
      </w:r>
      <w:r w:rsidR="00A13587" w:rsidRPr="00A50B83">
        <w:rPr>
          <w:rFonts w:cs="Arial"/>
          <w:sz w:val="26"/>
          <w:szCs w:val="26"/>
          <w:lang w:eastAsia="ru-RU"/>
        </w:rPr>
        <w:t xml:space="preserve"> </w:t>
      </w:r>
    </w:p>
    <w:p w:rsidR="00A13587" w:rsidRPr="00A50B83" w:rsidRDefault="00A13587" w:rsidP="00A8293A">
      <w:pPr>
        <w:pStyle w:val="ad"/>
        <w:widowControl w:val="0"/>
        <w:spacing w:line="372" w:lineRule="auto"/>
        <w:ind w:left="0" w:firstLine="708"/>
        <w:rPr>
          <w:rFonts w:cs="Arial"/>
          <w:sz w:val="26"/>
          <w:szCs w:val="26"/>
          <w:lang w:eastAsia="ru-RU"/>
        </w:rPr>
      </w:pPr>
      <w:r w:rsidRPr="00A50B83">
        <w:rPr>
          <w:rFonts w:cs="Arial"/>
          <w:sz w:val="26"/>
          <w:szCs w:val="26"/>
          <w:lang w:eastAsia="ru-RU"/>
        </w:rPr>
        <w:t xml:space="preserve">Смещение положения эксплуатационных скважин в </w:t>
      </w:r>
      <w:r w:rsidR="00991EE0" w:rsidRPr="00A50B83">
        <w:rPr>
          <w:rFonts w:cs="Arial"/>
          <w:sz w:val="26"/>
          <w:szCs w:val="26"/>
          <w:lang w:eastAsia="ru-RU"/>
        </w:rPr>
        <w:t>сторону</w:t>
      </w:r>
      <w:r w:rsidRPr="00A50B83">
        <w:rPr>
          <w:rFonts w:cs="Arial"/>
          <w:sz w:val="26"/>
          <w:szCs w:val="26"/>
          <w:lang w:eastAsia="ru-RU"/>
        </w:rPr>
        <w:t xml:space="preserve"> взаим</w:t>
      </w:r>
      <w:r w:rsidRPr="00A50B83">
        <w:rPr>
          <w:rFonts w:cs="Arial"/>
          <w:sz w:val="26"/>
          <w:szCs w:val="26"/>
          <w:lang w:eastAsia="ru-RU"/>
        </w:rPr>
        <w:t>о</w:t>
      </w:r>
      <w:r w:rsidRPr="00A50B83">
        <w:rPr>
          <w:rFonts w:cs="Arial"/>
          <w:sz w:val="26"/>
          <w:szCs w:val="26"/>
          <w:lang w:eastAsia="ru-RU"/>
        </w:rPr>
        <w:t>действующи</w:t>
      </w:r>
      <w:r w:rsidR="00991EE0" w:rsidRPr="00A50B83">
        <w:rPr>
          <w:rFonts w:cs="Arial"/>
          <w:sz w:val="26"/>
          <w:szCs w:val="26"/>
          <w:lang w:eastAsia="ru-RU"/>
        </w:rPr>
        <w:t>х</w:t>
      </w:r>
      <w:r w:rsidRPr="00A50B83">
        <w:rPr>
          <w:rFonts w:cs="Arial"/>
          <w:sz w:val="26"/>
          <w:szCs w:val="26"/>
          <w:lang w:eastAsia="ru-RU"/>
        </w:rPr>
        <w:t xml:space="preserve"> залежей (рисунок </w:t>
      </w:r>
      <w:r w:rsidR="00883054" w:rsidRPr="00A50B83">
        <w:rPr>
          <w:rFonts w:cs="Arial"/>
          <w:sz w:val="26"/>
          <w:szCs w:val="26"/>
          <w:lang w:eastAsia="ru-RU"/>
        </w:rPr>
        <w:t>3</w:t>
      </w:r>
      <w:r w:rsidRPr="00A50B83">
        <w:rPr>
          <w:rFonts w:cs="Arial"/>
          <w:sz w:val="26"/>
          <w:szCs w:val="26"/>
          <w:lang w:eastAsia="ru-RU"/>
        </w:rPr>
        <w:t xml:space="preserve"> вариант а) приводит к </w:t>
      </w:r>
      <w:r w:rsidR="00651DDC">
        <w:rPr>
          <w:rFonts w:cs="Arial"/>
          <w:sz w:val="26"/>
          <w:szCs w:val="26"/>
          <w:lang w:eastAsia="ru-RU"/>
        </w:rPr>
        <w:t>росту</w:t>
      </w:r>
      <w:r w:rsidRPr="00A50B83">
        <w:rPr>
          <w:rFonts w:cs="Arial"/>
          <w:sz w:val="26"/>
          <w:szCs w:val="26"/>
          <w:lang w:eastAsia="ru-RU"/>
        </w:rPr>
        <w:t xml:space="preserve"> их ГПО и д</w:t>
      </w:r>
      <w:r w:rsidRPr="00A50B83">
        <w:rPr>
          <w:rFonts w:cs="Arial"/>
          <w:sz w:val="26"/>
          <w:szCs w:val="26"/>
          <w:lang w:eastAsia="ru-RU"/>
        </w:rPr>
        <w:t>е</w:t>
      </w:r>
      <w:r w:rsidRPr="00A50B83">
        <w:rPr>
          <w:rFonts w:cs="Arial"/>
          <w:sz w:val="26"/>
          <w:szCs w:val="26"/>
          <w:lang w:eastAsia="ru-RU"/>
        </w:rPr>
        <w:t>формации контура ГВК в направлении областей повышенных</w:t>
      </w:r>
      <w:r w:rsidR="00651DDC">
        <w:rPr>
          <w:rFonts w:cs="Arial"/>
          <w:sz w:val="26"/>
          <w:szCs w:val="26"/>
          <w:lang w:eastAsia="ru-RU"/>
        </w:rPr>
        <w:t xml:space="preserve"> и пониженных</w:t>
      </w:r>
      <w:r w:rsidRPr="00A50B83">
        <w:rPr>
          <w:rFonts w:cs="Arial"/>
          <w:sz w:val="26"/>
          <w:szCs w:val="26"/>
          <w:lang w:eastAsia="ru-RU"/>
        </w:rPr>
        <w:t xml:space="preserve"> напоров.</w:t>
      </w:r>
    </w:p>
    <w:p w:rsidR="00A13450" w:rsidRPr="00A50B83" w:rsidRDefault="00A13587" w:rsidP="00A8293A">
      <w:pPr>
        <w:pStyle w:val="ad"/>
        <w:widowControl w:val="0"/>
        <w:spacing w:line="372" w:lineRule="auto"/>
        <w:ind w:left="0" w:firstLine="539"/>
        <w:rPr>
          <w:rFonts w:cs="Arial"/>
          <w:sz w:val="26"/>
          <w:szCs w:val="26"/>
          <w:lang w:eastAsia="ru-RU"/>
        </w:rPr>
      </w:pPr>
      <w:r w:rsidRPr="00A50B83">
        <w:rPr>
          <w:rFonts w:cs="Arial"/>
          <w:sz w:val="26"/>
          <w:szCs w:val="26"/>
          <w:lang w:eastAsia="ru-RU"/>
        </w:rPr>
        <w:t>У</w:t>
      </w:r>
      <w:r w:rsidR="00BC23B8" w:rsidRPr="00A50B83">
        <w:rPr>
          <w:rFonts w:cs="Arial"/>
          <w:sz w:val="26"/>
          <w:szCs w:val="26"/>
          <w:lang w:eastAsia="ru-RU"/>
        </w:rPr>
        <w:t>даленное расположение эксплуатационных скважин</w:t>
      </w:r>
      <w:r w:rsidR="00A13450" w:rsidRPr="00A50B83">
        <w:rPr>
          <w:rFonts w:cs="Arial"/>
          <w:sz w:val="26"/>
          <w:szCs w:val="26"/>
          <w:lang w:eastAsia="ru-RU"/>
        </w:rPr>
        <w:t xml:space="preserve"> (</w:t>
      </w:r>
      <w:r w:rsidR="009A40B9" w:rsidRPr="00A50B83">
        <w:rPr>
          <w:rFonts w:cs="Arial"/>
          <w:sz w:val="26"/>
          <w:szCs w:val="26"/>
          <w:lang w:eastAsia="ru-RU"/>
        </w:rPr>
        <w:t xml:space="preserve">рисунок </w:t>
      </w:r>
      <w:r w:rsidR="00883054" w:rsidRPr="00A50B83">
        <w:rPr>
          <w:rFonts w:cs="Arial"/>
          <w:sz w:val="26"/>
          <w:szCs w:val="26"/>
          <w:lang w:eastAsia="ru-RU"/>
        </w:rPr>
        <w:t>3</w:t>
      </w:r>
      <w:r w:rsidR="009A40B9" w:rsidRPr="00A50B83">
        <w:rPr>
          <w:rFonts w:cs="Arial"/>
          <w:sz w:val="26"/>
          <w:szCs w:val="26"/>
          <w:lang w:eastAsia="ru-RU"/>
        </w:rPr>
        <w:t xml:space="preserve"> </w:t>
      </w:r>
      <w:r w:rsidR="00A13450" w:rsidRPr="00A50B83">
        <w:rPr>
          <w:rFonts w:cs="Arial"/>
          <w:sz w:val="26"/>
          <w:szCs w:val="26"/>
          <w:lang w:eastAsia="ru-RU"/>
        </w:rPr>
        <w:t>вар</w:t>
      </w:r>
      <w:r w:rsidR="00A13450" w:rsidRPr="00A50B83">
        <w:rPr>
          <w:rFonts w:cs="Arial"/>
          <w:sz w:val="26"/>
          <w:szCs w:val="26"/>
          <w:lang w:eastAsia="ru-RU"/>
        </w:rPr>
        <w:t>и</w:t>
      </w:r>
      <w:r w:rsidR="00A13450" w:rsidRPr="00A50B83">
        <w:rPr>
          <w:rFonts w:cs="Arial"/>
          <w:sz w:val="26"/>
          <w:szCs w:val="26"/>
          <w:lang w:eastAsia="ru-RU"/>
        </w:rPr>
        <w:t>ант б)</w:t>
      </w:r>
      <w:r w:rsidR="00BC23B8" w:rsidRPr="00A50B83">
        <w:rPr>
          <w:rFonts w:cs="Arial"/>
          <w:sz w:val="26"/>
          <w:szCs w:val="26"/>
          <w:lang w:eastAsia="ru-RU"/>
        </w:rPr>
        <w:t xml:space="preserve"> </w:t>
      </w:r>
      <w:r w:rsidRPr="00A50B83">
        <w:rPr>
          <w:rFonts w:cs="Arial"/>
          <w:sz w:val="26"/>
          <w:szCs w:val="26"/>
          <w:lang w:eastAsia="ru-RU"/>
        </w:rPr>
        <w:t xml:space="preserve">на структурах </w:t>
      </w:r>
      <w:r w:rsidR="00BC23B8" w:rsidRPr="00A50B83">
        <w:rPr>
          <w:rFonts w:cs="Arial"/>
          <w:sz w:val="26"/>
          <w:szCs w:val="26"/>
          <w:lang w:eastAsia="ru-RU"/>
        </w:rPr>
        <w:t xml:space="preserve">многозалежных ПХГ </w:t>
      </w:r>
      <w:r w:rsidRPr="00A50B83">
        <w:rPr>
          <w:rFonts w:cs="Arial"/>
          <w:sz w:val="26"/>
          <w:szCs w:val="26"/>
          <w:lang w:eastAsia="ru-RU"/>
        </w:rPr>
        <w:t>способствует</w:t>
      </w:r>
      <w:r w:rsidR="00A13450" w:rsidRPr="00A50B83">
        <w:rPr>
          <w:rFonts w:cs="Arial"/>
          <w:sz w:val="26"/>
          <w:szCs w:val="26"/>
          <w:lang w:eastAsia="ru-RU"/>
        </w:rPr>
        <w:t xml:space="preserve"> росту ГПО и </w:t>
      </w:r>
      <w:r w:rsidRPr="00A50B83">
        <w:rPr>
          <w:rFonts w:cs="Arial"/>
          <w:sz w:val="26"/>
          <w:szCs w:val="26"/>
          <w:lang w:eastAsia="ru-RU"/>
        </w:rPr>
        <w:t>усил</w:t>
      </w:r>
      <w:r w:rsidRPr="00A50B83">
        <w:rPr>
          <w:rFonts w:cs="Arial"/>
          <w:sz w:val="26"/>
          <w:szCs w:val="26"/>
          <w:lang w:eastAsia="ru-RU"/>
        </w:rPr>
        <w:t>е</w:t>
      </w:r>
      <w:r w:rsidRPr="00A50B83">
        <w:rPr>
          <w:rFonts w:cs="Arial"/>
          <w:sz w:val="26"/>
          <w:szCs w:val="26"/>
          <w:lang w:eastAsia="ru-RU"/>
        </w:rPr>
        <w:t>нию</w:t>
      </w:r>
      <w:r w:rsidR="00A13450" w:rsidRPr="00A50B83">
        <w:rPr>
          <w:rFonts w:cs="Arial"/>
          <w:sz w:val="26"/>
          <w:szCs w:val="26"/>
          <w:lang w:eastAsia="ru-RU"/>
        </w:rPr>
        <w:t xml:space="preserve"> растекания газа по кровле структуры в направлении </w:t>
      </w:r>
      <w:r w:rsidRPr="00A50B83">
        <w:rPr>
          <w:rFonts w:cs="Arial"/>
          <w:sz w:val="26"/>
          <w:szCs w:val="26"/>
          <w:lang w:eastAsia="ru-RU"/>
        </w:rPr>
        <w:t>областей пон</w:t>
      </w:r>
      <w:r w:rsidRPr="00A50B83">
        <w:rPr>
          <w:rFonts w:cs="Arial"/>
          <w:sz w:val="26"/>
          <w:szCs w:val="26"/>
          <w:lang w:eastAsia="ru-RU"/>
        </w:rPr>
        <w:t>и</w:t>
      </w:r>
      <w:r w:rsidRPr="00A50B83">
        <w:rPr>
          <w:rFonts w:cs="Arial"/>
          <w:sz w:val="26"/>
          <w:szCs w:val="26"/>
          <w:lang w:eastAsia="ru-RU"/>
        </w:rPr>
        <w:t>женных напоров.</w:t>
      </w:r>
    </w:p>
    <w:p w:rsidR="00AB1BDB" w:rsidRPr="00A50B83" w:rsidRDefault="00A13587" w:rsidP="00A8293A">
      <w:pPr>
        <w:pStyle w:val="ad"/>
        <w:widowControl w:val="0"/>
        <w:spacing w:line="372" w:lineRule="auto"/>
        <w:ind w:left="0" w:firstLine="708"/>
        <w:rPr>
          <w:rFonts w:cs="Arial"/>
          <w:sz w:val="26"/>
          <w:szCs w:val="26"/>
          <w:lang w:eastAsia="ru-RU"/>
        </w:rPr>
      </w:pPr>
      <w:r w:rsidRPr="00A50B83">
        <w:rPr>
          <w:rFonts w:cs="Arial"/>
          <w:sz w:val="26"/>
          <w:szCs w:val="26"/>
          <w:lang w:eastAsia="ru-RU"/>
        </w:rPr>
        <w:t>Сводовое расположение эксплуатационных скважин по взаимодейс</w:t>
      </w:r>
      <w:r w:rsidRPr="00A50B83">
        <w:rPr>
          <w:rFonts w:cs="Arial"/>
          <w:sz w:val="26"/>
          <w:szCs w:val="26"/>
          <w:lang w:eastAsia="ru-RU"/>
        </w:rPr>
        <w:t>т</w:t>
      </w:r>
      <w:r w:rsidRPr="00A50B83">
        <w:rPr>
          <w:rFonts w:cs="Arial"/>
          <w:sz w:val="26"/>
          <w:szCs w:val="26"/>
          <w:lang w:eastAsia="ru-RU"/>
        </w:rPr>
        <w:t>вующим куполам обеспечивает снижение пластового давления в зоне их расположения. Такой способ регулирования позволяет не превышать ма</w:t>
      </w:r>
      <w:r w:rsidRPr="00A50B83">
        <w:rPr>
          <w:rFonts w:cs="Arial"/>
          <w:sz w:val="26"/>
          <w:szCs w:val="26"/>
          <w:lang w:eastAsia="ru-RU"/>
        </w:rPr>
        <w:t>к</w:t>
      </w:r>
      <w:r w:rsidRPr="00A50B83">
        <w:rPr>
          <w:rFonts w:cs="Arial"/>
          <w:sz w:val="26"/>
          <w:szCs w:val="26"/>
          <w:lang w:eastAsia="ru-RU"/>
        </w:rPr>
        <w:t xml:space="preserve">симально допустимое пластовое давление в период создания залежей ПХГ, </w:t>
      </w:r>
      <w:r w:rsidR="00465246" w:rsidRPr="00A50B83">
        <w:rPr>
          <w:rFonts w:cs="Arial"/>
          <w:sz w:val="26"/>
          <w:szCs w:val="26"/>
          <w:lang w:eastAsia="ru-RU"/>
        </w:rPr>
        <w:t xml:space="preserve">когда </w:t>
      </w:r>
      <w:r w:rsidR="00991EE0" w:rsidRPr="00A50B83">
        <w:rPr>
          <w:rFonts w:cs="Arial"/>
          <w:sz w:val="26"/>
          <w:szCs w:val="26"/>
          <w:lang w:eastAsia="ru-RU"/>
        </w:rPr>
        <w:t>для</w:t>
      </w:r>
      <w:r w:rsidR="00D17785">
        <w:rPr>
          <w:rFonts w:cs="Arial"/>
          <w:sz w:val="26"/>
          <w:szCs w:val="26"/>
          <w:lang w:eastAsia="ru-RU"/>
        </w:rPr>
        <w:t xml:space="preserve"> оттеснения</w:t>
      </w:r>
      <w:r w:rsidR="00465246" w:rsidRPr="00A50B83">
        <w:rPr>
          <w:rFonts w:cs="Arial"/>
          <w:sz w:val="26"/>
          <w:szCs w:val="26"/>
          <w:lang w:eastAsia="ru-RU"/>
        </w:rPr>
        <w:t xml:space="preserve"> пластовых вод</w:t>
      </w:r>
      <w:r w:rsidR="00991EE0" w:rsidRPr="00A50B83">
        <w:rPr>
          <w:rFonts w:cs="Arial"/>
          <w:sz w:val="26"/>
          <w:szCs w:val="26"/>
          <w:lang w:eastAsia="ru-RU"/>
        </w:rPr>
        <w:t xml:space="preserve"> требуется повышенное давление н</w:t>
      </w:r>
      <w:r w:rsidR="00991EE0" w:rsidRPr="00A50B83">
        <w:rPr>
          <w:rFonts w:cs="Arial"/>
          <w:sz w:val="26"/>
          <w:szCs w:val="26"/>
          <w:lang w:eastAsia="ru-RU"/>
        </w:rPr>
        <w:t>а</w:t>
      </w:r>
      <w:r w:rsidR="00991EE0" w:rsidRPr="00A50B83">
        <w:rPr>
          <w:rFonts w:cs="Arial"/>
          <w:sz w:val="26"/>
          <w:szCs w:val="26"/>
          <w:lang w:eastAsia="ru-RU"/>
        </w:rPr>
        <w:t>гнетания газа</w:t>
      </w:r>
      <w:r w:rsidR="00465246" w:rsidRPr="00A50B83">
        <w:rPr>
          <w:rFonts w:cs="Arial"/>
          <w:sz w:val="26"/>
          <w:szCs w:val="26"/>
          <w:lang w:eastAsia="ru-RU"/>
        </w:rPr>
        <w:t>.</w:t>
      </w:r>
    </w:p>
    <w:p w:rsidR="00465246" w:rsidRDefault="00465246" w:rsidP="00A8293A">
      <w:pPr>
        <w:pStyle w:val="ad"/>
        <w:widowControl w:val="0"/>
        <w:spacing w:line="372" w:lineRule="auto"/>
        <w:ind w:left="0" w:firstLine="708"/>
        <w:rPr>
          <w:rFonts w:cs="Arial"/>
          <w:sz w:val="26"/>
          <w:szCs w:val="26"/>
          <w:lang w:eastAsia="ru-RU"/>
        </w:rPr>
      </w:pPr>
      <w:r w:rsidRPr="00A50B83">
        <w:rPr>
          <w:rFonts w:cs="Arial"/>
          <w:sz w:val="26"/>
          <w:szCs w:val="26"/>
          <w:lang w:eastAsia="ru-RU"/>
        </w:rPr>
        <w:t>Вариант расположения эксплуатационных скважин на крыльях стру</w:t>
      </w:r>
      <w:r w:rsidRPr="00A50B83">
        <w:rPr>
          <w:rFonts w:cs="Arial"/>
          <w:sz w:val="26"/>
          <w:szCs w:val="26"/>
          <w:lang w:eastAsia="ru-RU"/>
        </w:rPr>
        <w:t>к</w:t>
      </w:r>
      <w:r w:rsidRPr="00A50B83">
        <w:rPr>
          <w:rFonts w:cs="Arial"/>
          <w:sz w:val="26"/>
          <w:szCs w:val="26"/>
          <w:lang w:eastAsia="ru-RU"/>
        </w:rPr>
        <w:t>туры характеризуется</w:t>
      </w:r>
      <w:r w:rsidR="00991EE0" w:rsidRPr="00A50B83">
        <w:rPr>
          <w:rFonts w:cs="Arial"/>
          <w:sz w:val="26"/>
          <w:szCs w:val="26"/>
          <w:lang w:eastAsia="ru-RU"/>
        </w:rPr>
        <w:t xml:space="preserve"> повышенным пластовым давлением по сравнению с их </w:t>
      </w:r>
      <w:proofErr w:type="spellStart"/>
      <w:r w:rsidR="00991EE0" w:rsidRPr="00A50B83">
        <w:rPr>
          <w:rFonts w:cs="Arial"/>
          <w:sz w:val="26"/>
          <w:szCs w:val="26"/>
          <w:lang w:eastAsia="ru-RU"/>
        </w:rPr>
        <w:t>сводовым</w:t>
      </w:r>
      <w:proofErr w:type="spellEnd"/>
      <w:r w:rsidR="00991EE0" w:rsidRPr="00A50B83">
        <w:rPr>
          <w:rFonts w:cs="Arial"/>
          <w:sz w:val="26"/>
          <w:szCs w:val="26"/>
          <w:lang w:eastAsia="ru-RU"/>
        </w:rPr>
        <w:t xml:space="preserve"> размещением</w:t>
      </w:r>
      <w:r w:rsidR="00F23442">
        <w:rPr>
          <w:rFonts w:cs="Arial"/>
          <w:sz w:val="26"/>
          <w:szCs w:val="26"/>
          <w:lang w:eastAsia="ru-RU"/>
        </w:rPr>
        <w:t>.</w:t>
      </w:r>
    </w:p>
    <w:p w:rsidR="00F83739" w:rsidRDefault="00F83739" w:rsidP="00A8293A">
      <w:pPr>
        <w:pStyle w:val="ad"/>
        <w:widowControl w:val="0"/>
        <w:spacing w:line="372" w:lineRule="auto"/>
        <w:ind w:left="0" w:firstLine="708"/>
        <w:rPr>
          <w:rFonts w:cs="Arial"/>
          <w:sz w:val="26"/>
          <w:szCs w:val="26"/>
          <w:lang w:eastAsia="ru-RU"/>
        </w:rPr>
      </w:pPr>
      <w:r w:rsidRPr="00A50B83">
        <w:rPr>
          <w:rFonts w:cs="Arial"/>
          <w:sz w:val="26"/>
          <w:szCs w:val="26"/>
          <w:lang w:eastAsia="ru-RU"/>
        </w:rPr>
        <w:t>В работе показано, что в условиях зонально-неоднородного пласта газ преимущественно аккумули</w:t>
      </w:r>
      <w:r>
        <w:rPr>
          <w:rFonts w:cs="Arial"/>
          <w:sz w:val="26"/>
          <w:szCs w:val="26"/>
          <w:lang w:eastAsia="ru-RU"/>
        </w:rPr>
        <w:t>руется в зонах наилучших ФЕС не</w:t>
      </w:r>
      <w:r w:rsidRPr="00A50B83">
        <w:rPr>
          <w:rFonts w:cs="Arial"/>
          <w:sz w:val="26"/>
          <w:szCs w:val="26"/>
          <w:lang w:eastAsia="ru-RU"/>
        </w:rPr>
        <w:t xml:space="preserve">зависимо от расположения скважин на структурах как в </w:t>
      </w:r>
      <w:proofErr w:type="spellStart"/>
      <w:r w:rsidRPr="00A50B83">
        <w:rPr>
          <w:rFonts w:cs="Arial"/>
          <w:sz w:val="26"/>
          <w:szCs w:val="26"/>
          <w:lang w:eastAsia="ru-RU"/>
        </w:rPr>
        <w:t>малоамплитудных</w:t>
      </w:r>
      <w:proofErr w:type="spellEnd"/>
      <w:r w:rsidRPr="00A50B83">
        <w:rPr>
          <w:rFonts w:cs="Arial"/>
          <w:sz w:val="26"/>
          <w:szCs w:val="26"/>
          <w:lang w:eastAsia="ru-RU"/>
        </w:rPr>
        <w:t xml:space="preserve">, так и </w:t>
      </w:r>
      <w:proofErr w:type="gramStart"/>
      <w:r w:rsidRPr="00A50B83">
        <w:rPr>
          <w:rFonts w:cs="Arial"/>
          <w:sz w:val="26"/>
          <w:szCs w:val="26"/>
          <w:lang w:eastAsia="ru-RU"/>
        </w:rPr>
        <w:t>в</w:t>
      </w:r>
      <w:r w:rsidRPr="00A50B83">
        <w:rPr>
          <w:rFonts w:cs="Arial"/>
          <w:sz w:val="26"/>
          <w:szCs w:val="26"/>
          <w:lang w:eastAsia="ru-RU"/>
        </w:rPr>
        <w:t>ы</w:t>
      </w:r>
      <w:r w:rsidRPr="00A50B83">
        <w:rPr>
          <w:rFonts w:cs="Arial"/>
          <w:sz w:val="26"/>
          <w:szCs w:val="26"/>
          <w:lang w:eastAsia="ru-RU"/>
        </w:rPr>
        <w:t>сокоамплитудных структурных</w:t>
      </w:r>
      <w:proofErr w:type="gramEnd"/>
      <w:r w:rsidRPr="00A50B83">
        <w:rPr>
          <w:rFonts w:cs="Arial"/>
          <w:sz w:val="26"/>
          <w:szCs w:val="26"/>
          <w:lang w:eastAsia="ru-RU"/>
        </w:rPr>
        <w:t xml:space="preserve"> ловушках.</w:t>
      </w:r>
    </w:p>
    <w:p w:rsidR="00F83739" w:rsidRPr="00F83739" w:rsidRDefault="00F83739" w:rsidP="00A8293A">
      <w:pPr>
        <w:pStyle w:val="ad"/>
        <w:widowControl w:val="0"/>
        <w:spacing w:line="372" w:lineRule="auto"/>
        <w:ind w:left="0" w:firstLine="708"/>
        <w:rPr>
          <w:rFonts w:cs="Arial"/>
          <w:sz w:val="2"/>
          <w:szCs w:val="2"/>
          <w:lang w:eastAsia="ru-RU"/>
        </w:rPr>
      </w:pPr>
      <w:r w:rsidRPr="00A50B83">
        <w:rPr>
          <w:rFonts w:cs="Arial"/>
          <w:sz w:val="26"/>
          <w:szCs w:val="26"/>
          <w:lang w:eastAsia="ru-RU"/>
        </w:rPr>
        <w:t xml:space="preserve">При </w:t>
      </w:r>
      <w:proofErr w:type="spellStart"/>
      <w:r w:rsidRPr="00A50B83">
        <w:rPr>
          <w:rFonts w:cs="Arial"/>
          <w:sz w:val="26"/>
          <w:szCs w:val="26"/>
          <w:lang w:eastAsia="ru-RU"/>
        </w:rPr>
        <w:t>сводовом</w:t>
      </w:r>
      <w:proofErr w:type="spellEnd"/>
      <w:r w:rsidRPr="00A50B83">
        <w:rPr>
          <w:rFonts w:cs="Arial"/>
          <w:sz w:val="26"/>
          <w:szCs w:val="26"/>
          <w:lang w:eastAsia="ru-RU"/>
        </w:rPr>
        <w:t xml:space="preserve"> размещении эксплуатационных скважин и произвол</w:t>
      </w:r>
      <w:r w:rsidRPr="00A50B83">
        <w:rPr>
          <w:rFonts w:cs="Arial"/>
          <w:sz w:val="26"/>
          <w:szCs w:val="26"/>
          <w:lang w:eastAsia="ru-RU"/>
        </w:rPr>
        <w:t>ь</w:t>
      </w:r>
      <w:r w:rsidRPr="00A50B83">
        <w:rPr>
          <w:rFonts w:cs="Arial"/>
          <w:sz w:val="26"/>
          <w:szCs w:val="26"/>
          <w:lang w:eastAsia="ru-RU"/>
        </w:rPr>
        <w:t>ном положении зон повышенных ФЕС на структуре за счет преимуществе</w:t>
      </w:r>
      <w:r w:rsidRPr="00A50B83">
        <w:rPr>
          <w:rFonts w:cs="Arial"/>
          <w:sz w:val="26"/>
          <w:szCs w:val="26"/>
          <w:lang w:eastAsia="ru-RU"/>
        </w:rPr>
        <w:t>н</w:t>
      </w:r>
      <w:r w:rsidRPr="00A50B83">
        <w:rPr>
          <w:rFonts w:cs="Arial"/>
          <w:sz w:val="26"/>
          <w:szCs w:val="26"/>
          <w:lang w:eastAsia="ru-RU"/>
        </w:rPr>
        <w:t>ного</w:t>
      </w:r>
      <w:r>
        <w:rPr>
          <w:rFonts w:cs="Arial"/>
          <w:sz w:val="26"/>
          <w:szCs w:val="26"/>
          <w:lang w:eastAsia="ru-RU"/>
        </w:rPr>
        <w:t xml:space="preserve"> </w:t>
      </w:r>
      <w:r w:rsidRPr="00A50B83">
        <w:rPr>
          <w:rFonts w:cs="Arial"/>
          <w:sz w:val="26"/>
          <w:szCs w:val="26"/>
          <w:lang w:eastAsia="ru-RU"/>
        </w:rPr>
        <w:t>аккумулирования закачиваемого газа в этих зонах наблюдается</w:t>
      </w:r>
      <w:r>
        <w:rPr>
          <w:rFonts w:cs="Arial"/>
          <w:sz w:val="26"/>
          <w:szCs w:val="26"/>
          <w:lang w:eastAsia="ru-RU"/>
        </w:rPr>
        <w:br/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4"/>
        <w:gridCol w:w="777"/>
        <w:gridCol w:w="3440"/>
      </w:tblGrid>
      <w:tr w:rsidR="0009437D" w:rsidRPr="00A50B83" w:rsidTr="00F23442">
        <w:trPr>
          <w:cantSplit/>
          <w:trHeight w:val="1134"/>
        </w:trPr>
        <w:tc>
          <w:tcPr>
            <w:tcW w:w="2796" w:type="pct"/>
          </w:tcPr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199555" cy="2751438"/>
                  <wp:effectExtent l="19050" t="0" r="845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943" t="10057" r="10195" b="4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040" cy="2757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" w:type="pct"/>
            <w:textDirection w:val="tbRl"/>
          </w:tcPr>
          <w:p w:rsidR="0009437D" w:rsidRPr="00A50B83" w:rsidRDefault="0009437D" w:rsidP="00F23442">
            <w:pPr>
              <w:widowControl w:val="0"/>
              <w:spacing w:line="372" w:lineRule="auto"/>
              <w:ind w:left="113" w:right="113"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sz w:val="26"/>
                <w:szCs w:val="26"/>
              </w:rPr>
              <w:t>Базовый вариант</w:t>
            </w:r>
          </w:p>
        </w:tc>
        <w:tc>
          <w:tcPr>
            <w:tcW w:w="1797" w:type="pct"/>
            <w:vMerge w:val="restart"/>
          </w:tcPr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eastAsia="Arial Unicode MS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b/>
                <w:sz w:val="26"/>
                <w:szCs w:val="26"/>
              </w:rPr>
              <w:t>Рисунок 3</w:t>
            </w:r>
            <w:r w:rsidRPr="00A50B83">
              <w:rPr>
                <w:rFonts w:ascii="Arial" w:hAnsi="Arial" w:cs="Arial"/>
                <w:sz w:val="26"/>
                <w:szCs w:val="26"/>
              </w:rPr>
              <w:t xml:space="preserve"> – Распредел</w:t>
            </w:r>
            <w:r w:rsidRPr="00A50B83">
              <w:rPr>
                <w:rFonts w:ascii="Arial" w:hAnsi="Arial" w:cs="Arial"/>
                <w:sz w:val="26"/>
                <w:szCs w:val="26"/>
              </w:rPr>
              <w:t>е</w:t>
            </w:r>
            <w:r w:rsidRPr="00A50B83">
              <w:rPr>
                <w:rFonts w:ascii="Arial" w:hAnsi="Arial" w:cs="Arial"/>
                <w:sz w:val="26"/>
                <w:szCs w:val="26"/>
              </w:rPr>
              <w:t xml:space="preserve">ние газонасыщенности в структурных ловушках водоносного пласта-коллектора </w:t>
            </w:r>
            <w:r w:rsidRPr="00A50B83">
              <w:rPr>
                <w:rFonts w:ascii="Arial" w:eastAsia="Arial Unicode MS" w:hAnsi="Arial" w:cs="Arial"/>
                <w:sz w:val="26"/>
                <w:szCs w:val="26"/>
              </w:rPr>
              <w:t>в зависимости от системы размещения эксплуатационных скв</w:t>
            </w:r>
            <w:r w:rsidRPr="00A50B83">
              <w:rPr>
                <w:rFonts w:ascii="Arial" w:eastAsia="Arial Unicode MS" w:hAnsi="Arial" w:cs="Arial"/>
                <w:sz w:val="26"/>
                <w:szCs w:val="26"/>
              </w:rPr>
              <w:t>а</w:t>
            </w:r>
            <w:r w:rsidRPr="00A50B83">
              <w:rPr>
                <w:rFonts w:ascii="Arial" w:eastAsia="Arial Unicode MS" w:hAnsi="Arial" w:cs="Arial"/>
                <w:sz w:val="26"/>
                <w:szCs w:val="26"/>
              </w:rPr>
              <w:t>жин в однородном пласте.</w:t>
            </w:r>
          </w:p>
          <w:p w:rsidR="0009437D" w:rsidRDefault="0009437D" w:rsidP="00D66D13">
            <w:pPr>
              <w:widowControl w:val="0"/>
              <w:spacing w:line="372" w:lineRule="auto"/>
              <w:ind w:firstLine="0"/>
              <w:rPr>
                <w:rFonts w:ascii="Arial" w:eastAsia="Arial Unicode MS" w:hAnsi="Arial" w:cs="Arial"/>
                <w:sz w:val="26"/>
                <w:szCs w:val="26"/>
              </w:rPr>
            </w:pPr>
          </w:p>
          <w:p w:rsidR="00F23442" w:rsidRDefault="00F23442" w:rsidP="00D66D13">
            <w:pPr>
              <w:widowControl w:val="0"/>
              <w:spacing w:line="372" w:lineRule="auto"/>
              <w:ind w:firstLine="0"/>
              <w:rPr>
                <w:rFonts w:ascii="Arial" w:eastAsia="Arial Unicode MS" w:hAnsi="Arial" w:cs="Arial"/>
                <w:sz w:val="26"/>
                <w:szCs w:val="26"/>
              </w:rPr>
            </w:pPr>
          </w:p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sz w:val="26"/>
                <w:szCs w:val="26"/>
              </w:rPr>
              <w:t xml:space="preserve">Коэффициент </w:t>
            </w:r>
          </w:p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sz w:val="26"/>
                <w:szCs w:val="26"/>
              </w:rPr>
              <w:t>газонасыщенности, д</w:t>
            </w:r>
            <w:proofErr w:type="gramStart"/>
            <w:r w:rsidRPr="00A50B83">
              <w:rPr>
                <w:rFonts w:ascii="Arial" w:hAnsi="Arial" w:cs="Arial"/>
                <w:sz w:val="26"/>
                <w:szCs w:val="26"/>
              </w:rPr>
              <w:t>.е</w:t>
            </w:r>
            <w:proofErr w:type="gramEnd"/>
          </w:p>
          <w:p w:rsidR="0009437D" w:rsidRPr="00A50B83" w:rsidRDefault="0009437D" w:rsidP="00D66D13">
            <w:pPr>
              <w:widowControl w:val="0"/>
              <w:spacing w:line="372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552099" cy="1610436"/>
                  <wp:effectExtent l="19050" t="0" r="351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2653" t="37069" r="3464" b="3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99" cy="161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7D" w:rsidRPr="00A50B83" w:rsidTr="00F23442">
        <w:trPr>
          <w:cantSplit/>
          <w:trHeight w:val="1134"/>
        </w:trPr>
        <w:tc>
          <w:tcPr>
            <w:tcW w:w="2796" w:type="pct"/>
          </w:tcPr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3204540" cy="2718486"/>
                  <wp:effectExtent l="19050" t="0" r="0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7483" t="11207" r="8586" b="4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105" cy="272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" w:type="pct"/>
            <w:textDirection w:val="tbRl"/>
          </w:tcPr>
          <w:p w:rsidR="0009437D" w:rsidRPr="00A50B83" w:rsidRDefault="0009437D" w:rsidP="00F23442">
            <w:pPr>
              <w:widowControl w:val="0"/>
              <w:spacing w:line="372" w:lineRule="auto"/>
              <w:ind w:left="113" w:right="113"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sz w:val="26"/>
                <w:szCs w:val="26"/>
              </w:rPr>
              <w:t>Вариант а</w:t>
            </w:r>
          </w:p>
        </w:tc>
        <w:tc>
          <w:tcPr>
            <w:tcW w:w="1797" w:type="pct"/>
            <w:vMerge/>
          </w:tcPr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9437D" w:rsidRPr="00A50B83" w:rsidTr="00F23442">
        <w:trPr>
          <w:cantSplit/>
          <w:trHeight w:val="1134"/>
        </w:trPr>
        <w:tc>
          <w:tcPr>
            <w:tcW w:w="2796" w:type="pct"/>
          </w:tcPr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3201944" cy="2759213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8020" t="10345" r="8774" b="4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422" cy="2766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" w:type="pct"/>
            <w:textDirection w:val="tbRl"/>
          </w:tcPr>
          <w:p w:rsidR="0009437D" w:rsidRPr="00A50B83" w:rsidRDefault="0009437D" w:rsidP="00F23442">
            <w:pPr>
              <w:widowControl w:val="0"/>
              <w:spacing w:line="372" w:lineRule="auto"/>
              <w:ind w:left="113" w:right="113" w:firstLine="0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A50B83">
              <w:rPr>
                <w:rFonts w:ascii="Arial" w:hAnsi="Arial" w:cs="Arial"/>
                <w:sz w:val="26"/>
                <w:szCs w:val="26"/>
              </w:rPr>
              <w:t>Вариант б</w:t>
            </w:r>
            <w:proofErr w:type="gramEnd"/>
          </w:p>
        </w:tc>
        <w:tc>
          <w:tcPr>
            <w:tcW w:w="1797" w:type="pct"/>
            <w:vMerge/>
          </w:tcPr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991EE0" w:rsidRDefault="00991EE0" w:rsidP="00F83739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уменьшение растекания газа и сокращени</w:t>
      </w:r>
      <w:r w:rsidR="00D17785">
        <w:rPr>
          <w:rFonts w:ascii="Arial" w:hAnsi="Arial" w:cs="Arial"/>
          <w:sz w:val="26"/>
          <w:szCs w:val="26"/>
          <w:lang w:eastAsia="ru-RU"/>
        </w:rPr>
        <w:t>е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ГПО по залежам ПХГ</w:t>
      </w:r>
      <w:r w:rsidR="00883054" w:rsidRPr="00A50B83">
        <w:rPr>
          <w:rFonts w:ascii="Arial" w:hAnsi="Arial" w:cs="Arial"/>
          <w:sz w:val="26"/>
          <w:szCs w:val="26"/>
          <w:lang w:eastAsia="ru-RU"/>
        </w:rPr>
        <w:t xml:space="preserve"> (рисунок 4, вариант а)</w:t>
      </w:r>
      <w:r w:rsidRPr="00A50B83">
        <w:rPr>
          <w:rFonts w:ascii="Arial" w:hAnsi="Arial" w:cs="Arial"/>
          <w:sz w:val="26"/>
          <w:szCs w:val="26"/>
          <w:lang w:eastAsia="ru-RU"/>
        </w:rPr>
        <w:t>.</w:t>
      </w:r>
    </w:p>
    <w:p w:rsidR="0009437D" w:rsidRPr="00D66D13" w:rsidRDefault="00D649B3" w:rsidP="00A8293A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lastRenderedPageBreak/>
        <w:t xml:space="preserve">Применение разработанного в диссертации </w:t>
      </w:r>
      <w:r w:rsidRPr="00A50B83">
        <w:rPr>
          <w:rFonts w:ascii="Arial" w:hAnsi="Arial" w:cs="Arial"/>
          <w:sz w:val="26"/>
          <w:szCs w:val="26"/>
          <w:lang w:eastAsia="ru-RU"/>
        </w:rPr>
        <w:t>способ</w:t>
      </w:r>
      <w:r>
        <w:rPr>
          <w:rFonts w:ascii="Arial" w:hAnsi="Arial" w:cs="Arial"/>
          <w:sz w:val="26"/>
          <w:szCs w:val="26"/>
          <w:lang w:eastAsia="ru-RU"/>
        </w:rPr>
        <w:t>а</w:t>
      </w:r>
      <w:r w:rsidRPr="00A50B83">
        <w:rPr>
          <w:rFonts w:ascii="Arial" w:hAnsi="Arial" w:cs="Arial"/>
          <w:sz w:val="26"/>
          <w:szCs w:val="26"/>
        </w:rPr>
        <w:t xml:space="preserve"> </w:t>
      </w:r>
      <w:r w:rsidRPr="00A50B83">
        <w:rPr>
          <w:rFonts w:ascii="Arial" w:hAnsi="Arial" w:cs="Arial"/>
          <w:sz w:val="26"/>
          <w:szCs w:val="26"/>
          <w:lang w:eastAsia="ru-RU"/>
        </w:rPr>
        <w:t>регулирования движения ГВК и пластового давления в газовых залежах ПХГ</w:t>
      </w:r>
      <w:r>
        <w:rPr>
          <w:rFonts w:ascii="Arial" w:hAnsi="Arial" w:cs="Arial"/>
          <w:sz w:val="26"/>
          <w:szCs w:val="26"/>
          <w:lang w:eastAsia="ru-RU"/>
        </w:rPr>
        <w:t xml:space="preserve"> путем изм</w:t>
      </w:r>
      <w:r>
        <w:rPr>
          <w:rFonts w:ascii="Arial" w:hAnsi="Arial" w:cs="Arial"/>
          <w:sz w:val="26"/>
          <w:szCs w:val="26"/>
          <w:lang w:eastAsia="ru-RU"/>
        </w:rPr>
        <w:t>е</w:t>
      </w:r>
      <w:r>
        <w:rPr>
          <w:rFonts w:ascii="Arial" w:hAnsi="Arial" w:cs="Arial"/>
          <w:sz w:val="26"/>
          <w:szCs w:val="26"/>
          <w:lang w:eastAsia="ru-RU"/>
        </w:rPr>
        <w:t>нения расположения скважин на структурах</w:t>
      </w:r>
      <w:r w:rsidR="00D17785">
        <w:rPr>
          <w:rFonts w:ascii="Arial" w:hAnsi="Arial" w:cs="Arial"/>
          <w:sz w:val="26"/>
          <w:szCs w:val="26"/>
          <w:lang w:eastAsia="ru-RU"/>
        </w:rPr>
        <w:t>,</w:t>
      </w:r>
      <w:r w:rsidRPr="00A50B83">
        <w:rPr>
          <w:rFonts w:ascii="Arial" w:hAnsi="Arial" w:cs="Arial"/>
          <w:sz w:val="26"/>
          <w:szCs w:val="26"/>
          <w:lang w:eastAsia="ru-RU"/>
        </w:rPr>
        <w:t xml:space="preserve"> позволяет формировать </w:t>
      </w:r>
      <w:proofErr w:type="gramStart"/>
      <w:r w:rsidRPr="00A50B83">
        <w:rPr>
          <w:rFonts w:ascii="Arial" w:hAnsi="Arial" w:cs="Arial"/>
          <w:sz w:val="26"/>
          <w:szCs w:val="26"/>
          <w:lang w:eastAsia="ru-RU"/>
        </w:rPr>
        <w:t>на</w:t>
      </w:r>
      <w:proofErr w:type="gramEnd"/>
      <w:r w:rsidRPr="00A50B83">
        <w:rPr>
          <w:rFonts w:ascii="Arial" w:hAnsi="Arial" w:cs="Arial"/>
          <w:sz w:val="26"/>
          <w:szCs w:val="26"/>
          <w:lang w:eastAsia="ru-RU"/>
        </w:rPr>
        <w:t xml:space="preserve"> 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4"/>
        <w:gridCol w:w="844"/>
        <w:gridCol w:w="3853"/>
      </w:tblGrid>
      <w:tr w:rsidR="0009437D" w:rsidRPr="00A50B83" w:rsidTr="003B11F0">
        <w:trPr>
          <w:cantSplit/>
          <w:trHeight w:val="1134"/>
        </w:trPr>
        <w:tc>
          <w:tcPr>
            <w:tcW w:w="2529" w:type="pct"/>
          </w:tcPr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inline distT="0" distB="0" distL="0" distR="0">
                  <wp:extent cx="2937057" cy="2545492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108" t="9722" r="56494" b="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212" cy="254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extDirection w:val="tbRl"/>
          </w:tcPr>
          <w:p w:rsidR="0009437D" w:rsidRPr="00A50B83" w:rsidRDefault="0009437D" w:rsidP="00670041">
            <w:pPr>
              <w:widowControl w:val="0"/>
              <w:spacing w:line="372" w:lineRule="auto"/>
              <w:ind w:left="113" w:right="113"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sz w:val="26"/>
                <w:szCs w:val="26"/>
              </w:rPr>
              <w:t>Вариант а</w:t>
            </w:r>
          </w:p>
        </w:tc>
        <w:tc>
          <w:tcPr>
            <w:tcW w:w="2022" w:type="pct"/>
            <w:vMerge w:val="restart"/>
          </w:tcPr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eastAsia="Arial Unicode MS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b/>
                <w:sz w:val="26"/>
                <w:szCs w:val="26"/>
              </w:rPr>
              <w:t>Рисунок 4</w:t>
            </w:r>
            <w:r w:rsidRPr="00A50B83">
              <w:rPr>
                <w:rFonts w:ascii="Arial" w:hAnsi="Arial" w:cs="Arial"/>
                <w:sz w:val="26"/>
                <w:szCs w:val="26"/>
              </w:rPr>
              <w:t xml:space="preserve"> - Распределение газонасыщенности  в стру</w:t>
            </w:r>
            <w:r w:rsidRPr="00A50B83">
              <w:rPr>
                <w:rFonts w:ascii="Arial" w:hAnsi="Arial" w:cs="Arial"/>
                <w:sz w:val="26"/>
                <w:szCs w:val="26"/>
              </w:rPr>
              <w:t>к</w:t>
            </w:r>
            <w:r w:rsidRPr="00A50B83">
              <w:rPr>
                <w:rFonts w:ascii="Arial" w:hAnsi="Arial" w:cs="Arial"/>
                <w:sz w:val="26"/>
                <w:szCs w:val="26"/>
              </w:rPr>
              <w:t>турных ловушках водоносн</w:t>
            </w:r>
            <w:r w:rsidRPr="00A50B83">
              <w:rPr>
                <w:rFonts w:ascii="Arial" w:hAnsi="Arial" w:cs="Arial"/>
                <w:sz w:val="26"/>
                <w:szCs w:val="26"/>
              </w:rPr>
              <w:t>о</w:t>
            </w:r>
            <w:r w:rsidRPr="00A50B83">
              <w:rPr>
                <w:rFonts w:ascii="Arial" w:hAnsi="Arial" w:cs="Arial"/>
                <w:sz w:val="26"/>
                <w:szCs w:val="26"/>
              </w:rPr>
              <w:t xml:space="preserve">го пласта-коллектора </w:t>
            </w:r>
            <w:r w:rsidRPr="00A50B83">
              <w:rPr>
                <w:rFonts w:ascii="Arial" w:eastAsia="Arial Unicode MS" w:hAnsi="Arial" w:cs="Arial"/>
                <w:sz w:val="26"/>
                <w:szCs w:val="26"/>
              </w:rPr>
              <w:t>в зав</w:t>
            </w:r>
            <w:r w:rsidRPr="00A50B83">
              <w:rPr>
                <w:rFonts w:ascii="Arial" w:eastAsia="Arial Unicode MS" w:hAnsi="Arial" w:cs="Arial"/>
                <w:sz w:val="26"/>
                <w:szCs w:val="26"/>
              </w:rPr>
              <w:t>и</w:t>
            </w:r>
            <w:r w:rsidRPr="00A50B83">
              <w:rPr>
                <w:rFonts w:ascii="Arial" w:eastAsia="Arial Unicode MS" w:hAnsi="Arial" w:cs="Arial"/>
                <w:sz w:val="26"/>
                <w:szCs w:val="26"/>
              </w:rPr>
              <w:t>симости от системы разм</w:t>
            </w:r>
            <w:r w:rsidRPr="00A50B83">
              <w:rPr>
                <w:rFonts w:ascii="Arial" w:eastAsia="Arial Unicode MS" w:hAnsi="Arial" w:cs="Arial"/>
                <w:sz w:val="26"/>
                <w:szCs w:val="26"/>
              </w:rPr>
              <w:t>е</w:t>
            </w:r>
            <w:r w:rsidRPr="00A50B83">
              <w:rPr>
                <w:rFonts w:ascii="Arial" w:eastAsia="Arial Unicode MS" w:hAnsi="Arial" w:cs="Arial"/>
                <w:sz w:val="26"/>
                <w:szCs w:val="26"/>
              </w:rPr>
              <w:t>щения эксплуатационных скважин в зонально-неоднородном пласте.</w:t>
            </w:r>
          </w:p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sz w:val="26"/>
                <w:szCs w:val="26"/>
              </w:rPr>
              <w:t xml:space="preserve">Коэффициент </w:t>
            </w:r>
          </w:p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306705</wp:posOffset>
                  </wp:positionV>
                  <wp:extent cx="541020" cy="1605915"/>
                  <wp:effectExtent l="19050" t="0" r="0" b="0"/>
                  <wp:wrapSquare wrapText="bothSides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2653" t="37069" r="3464" b="3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0B83">
              <w:rPr>
                <w:rFonts w:ascii="Arial" w:hAnsi="Arial" w:cs="Arial"/>
                <w:sz w:val="26"/>
                <w:szCs w:val="26"/>
              </w:rPr>
              <w:t>газонасыщенности, д</w:t>
            </w:r>
            <w:proofErr w:type="gramStart"/>
            <w:r w:rsidRPr="00A50B83">
              <w:rPr>
                <w:rFonts w:ascii="Arial" w:hAnsi="Arial" w:cs="Arial"/>
                <w:sz w:val="26"/>
                <w:szCs w:val="26"/>
              </w:rPr>
              <w:t>.е</w:t>
            </w:r>
            <w:proofErr w:type="gramEnd"/>
          </w:p>
          <w:p w:rsidR="0009437D" w:rsidRPr="00A50B83" w:rsidRDefault="0009437D" w:rsidP="00D66D13">
            <w:pPr>
              <w:widowControl w:val="0"/>
              <w:spacing w:line="372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9437D" w:rsidRPr="00A50B83" w:rsidTr="003B11F0">
        <w:trPr>
          <w:cantSplit/>
          <w:trHeight w:val="1134"/>
        </w:trPr>
        <w:tc>
          <w:tcPr>
            <w:tcW w:w="2529" w:type="pct"/>
          </w:tcPr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A50B83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inline distT="0" distB="0" distL="0" distR="0">
                  <wp:extent cx="2938334" cy="2567388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179" t="7736" r="14803" b="6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994" cy="256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extDirection w:val="tbRl"/>
          </w:tcPr>
          <w:p w:rsidR="0009437D" w:rsidRPr="00A50B83" w:rsidRDefault="0009437D" w:rsidP="00670041">
            <w:pPr>
              <w:widowControl w:val="0"/>
              <w:spacing w:line="372" w:lineRule="auto"/>
              <w:ind w:left="113" w:right="113" w:firstLine="0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A50B83">
              <w:rPr>
                <w:rFonts w:ascii="Arial" w:hAnsi="Arial" w:cs="Arial"/>
                <w:sz w:val="26"/>
                <w:szCs w:val="26"/>
              </w:rPr>
              <w:t>Вариант б</w:t>
            </w:r>
            <w:proofErr w:type="gramEnd"/>
          </w:p>
        </w:tc>
        <w:tc>
          <w:tcPr>
            <w:tcW w:w="2022" w:type="pct"/>
            <w:vMerge/>
          </w:tcPr>
          <w:p w:rsidR="0009437D" w:rsidRPr="00A50B83" w:rsidRDefault="0009437D" w:rsidP="00D66D13">
            <w:pPr>
              <w:widowControl w:val="0"/>
              <w:spacing w:line="372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D649B3" w:rsidRPr="0009437D" w:rsidRDefault="00D649B3" w:rsidP="0009437D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конец сезонов закачки и отбора компактные газовые залежи с предельными коэффициентами газонасыщенности коллекторов в районах расположения эксплуатационных скважин и обеспечивать минимальные значения водного фактора.</w:t>
      </w:r>
    </w:p>
    <w:p w:rsidR="00190909" w:rsidRPr="00A50B83" w:rsidRDefault="00190909" w:rsidP="00190909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 xml:space="preserve">В случае размещения эксплуатационных скважин на крыльях структур и </w:t>
      </w:r>
      <w:proofErr w:type="spellStart"/>
      <w:r w:rsidRPr="00A50B83">
        <w:rPr>
          <w:rFonts w:ascii="Arial" w:hAnsi="Arial" w:cs="Arial"/>
          <w:sz w:val="26"/>
          <w:szCs w:val="26"/>
          <w:lang w:eastAsia="ru-RU"/>
        </w:rPr>
        <w:t>сводового</w:t>
      </w:r>
      <w:proofErr w:type="spellEnd"/>
      <w:r w:rsidRPr="00A50B83">
        <w:rPr>
          <w:rFonts w:ascii="Arial" w:hAnsi="Arial" w:cs="Arial"/>
          <w:sz w:val="26"/>
          <w:szCs w:val="26"/>
          <w:lang w:eastAsia="ru-RU"/>
        </w:rPr>
        <w:t xml:space="preserve"> положения зон повышенных ФЕС наблюдается более активное растекание газа в залежах ПХГ (рисунок 4, вариант б).</w:t>
      </w:r>
    </w:p>
    <w:p w:rsidR="00190909" w:rsidRPr="00A50B83" w:rsidRDefault="00190909" w:rsidP="00190909">
      <w:pPr>
        <w:keepNext/>
        <w:widowControl w:val="0"/>
        <w:spacing w:before="120" w:line="372" w:lineRule="auto"/>
        <w:ind w:left="900" w:firstLine="0"/>
        <w:jc w:val="left"/>
        <w:outlineLvl w:val="0"/>
        <w:rPr>
          <w:rFonts w:ascii="Arial" w:eastAsia="Arial Unicode MS" w:hAnsi="Arial" w:cs="Arial"/>
          <w:b/>
          <w:i/>
          <w:sz w:val="26"/>
          <w:szCs w:val="26"/>
          <w:u w:val="single"/>
          <w:lang w:eastAsia="ru-RU"/>
        </w:rPr>
      </w:pPr>
      <w:r w:rsidRPr="00A50B83">
        <w:rPr>
          <w:rFonts w:ascii="Arial" w:eastAsia="Arial Unicode MS" w:hAnsi="Arial" w:cs="Arial"/>
          <w:b/>
          <w:i/>
          <w:sz w:val="26"/>
          <w:szCs w:val="26"/>
          <w:u w:val="single"/>
          <w:lang w:eastAsia="ru-RU"/>
        </w:rPr>
        <w:t>Заключение</w:t>
      </w:r>
    </w:p>
    <w:p w:rsidR="00190909" w:rsidRPr="00A50B83" w:rsidRDefault="00D17785" w:rsidP="00190909">
      <w:pPr>
        <w:widowControl w:val="0"/>
        <w:spacing w:line="372" w:lineRule="auto"/>
        <w:ind w:firstLine="539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По результатам проведенных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 xml:space="preserve"> в рамках диссертационной работы и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>с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>следований по разработке методов прогнозирования и регулирования эк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t>с</w:t>
      </w:r>
      <w:r w:rsidR="00190909" w:rsidRPr="00A50B83">
        <w:rPr>
          <w:rFonts w:ascii="Arial" w:hAnsi="Arial" w:cs="Arial"/>
          <w:sz w:val="26"/>
          <w:szCs w:val="26"/>
          <w:lang w:eastAsia="ru-RU"/>
        </w:rPr>
        <w:lastRenderedPageBreak/>
        <w:t>плуатации искусственных газовых залежей ПХГ с единой водонапорной системой можно сделать следующие выводы.</w:t>
      </w:r>
    </w:p>
    <w:p w:rsidR="008907E6" w:rsidRDefault="008907E6" w:rsidP="00670041">
      <w:pPr>
        <w:pStyle w:val="ad"/>
        <w:widowControl w:val="0"/>
        <w:numPr>
          <w:ilvl w:val="0"/>
          <w:numId w:val="16"/>
        </w:numPr>
        <w:tabs>
          <w:tab w:val="clear" w:pos="1260"/>
          <w:tab w:val="num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Выявлены основные признаки</w:t>
      </w:r>
      <w:r w:rsidR="00D17785">
        <w:rPr>
          <w:rFonts w:cs="Arial"/>
          <w:sz w:val="26"/>
          <w:szCs w:val="26"/>
        </w:rPr>
        <w:t>,</w:t>
      </w:r>
      <w:r>
        <w:rPr>
          <w:rFonts w:cs="Arial"/>
          <w:sz w:val="26"/>
          <w:szCs w:val="26"/>
        </w:rPr>
        <w:t xml:space="preserve"> позволяющие определять наличие </w:t>
      </w:r>
      <w:proofErr w:type="spellStart"/>
      <w:r>
        <w:rPr>
          <w:rFonts w:cs="Arial"/>
          <w:sz w:val="26"/>
          <w:szCs w:val="26"/>
        </w:rPr>
        <w:t>газ</w:t>
      </w:r>
      <w:r>
        <w:rPr>
          <w:rFonts w:cs="Arial"/>
          <w:sz w:val="26"/>
          <w:szCs w:val="26"/>
        </w:rPr>
        <w:t>о</w:t>
      </w:r>
      <w:r>
        <w:rPr>
          <w:rFonts w:cs="Arial"/>
          <w:sz w:val="26"/>
          <w:szCs w:val="26"/>
        </w:rPr>
        <w:t>гидродинамической</w:t>
      </w:r>
      <w:proofErr w:type="spellEnd"/>
      <w:r>
        <w:rPr>
          <w:rFonts w:cs="Arial"/>
          <w:sz w:val="26"/>
          <w:szCs w:val="26"/>
        </w:rPr>
        <w:t xml:space="preserve"> связи между залежами в многокупольном водоносном пласте ПХГ</w:t>
      </w:r>
      <w:r w:rsidR="00D17785">
        <w:rPr>
          <w:rFonts w:cs="Arial"/>
          <w:sz w:val="26"/>
          <w:szCs w:val="26"/>
        </w:rPr>
        <w:t>,</w:t>
      </w:r>
      <w:r>
        <w:rPr>
          <w:rFonts w:cs="Arial"/>
          <w:sz w:val="26"/>
          <w:szCs w:val="26"/>
        </w:rPr>
        <w:t xml:space="preserve"> и проблемы их сооружения и циклической эксплуатации.</w:t>
      </w:r>
    </w:p>
    <w:p w:rsidR="00670041" w:rsidRPr="00A50B83" w:rsidRDefault="00670041" w:rsidP="00670041">
      <w:pPr>
        <w:pStyle w:val="ad"/>
        <w:widowControl w:val="0"/>
        <w:numPr>
          <w:ilvl w:val="0"/>
          <w:numId w:val="16"/>
        </w:numPr>
        <w:tabs>
          <w:tab w:val="clear" w:pos="1260"/>
          <w:tab w:val="num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>
        <w:rPr>
          <w:rFonts w:eastAsia="Arial Unicode MS" w:cs="Arial"/>
          <w:sz w:val="26"/>
          <w:szCs w:val="26"/>
          <w:lang w:eastAsia="ru-RU"/>
        </w:rPr>
        <w:t xml:space="preserve">Анализ существующих методов расчета </w:t>
      </w:r>
      <w:r w:rsidRPr="00A50B83">
        <w:rPr>
          <w:rFonts w:cs="Arial"/>
          <w:sz w:val="26"/>
          <w:szCs w:val="26"/>
        </w:rPr>
        <w:t>основных технологических п</w:t>
      </w:r>
      <w:r w:rsidRPr="00A50B83">
        <w:rPr>
          <w:rFonts w:cs="Arial"/>
          <w:sz w:val="26"/>
          <w:szCs w:val="26"/>
        </w:rPr>
        <w:t>о</w:t>
      </w:r>
      <w:r w:rsidRPr="00A50B83">
        <w:rPr>
          <w:rFonts w:cs="Arial"/>
          <w:sz w:val="26"/>
          <w:szCs w:val="26"/>
        </w:rPr>
        <w:t>казателей создания и циклической эксплуатации взаимодействующих газ</w:t>
      </w:r>
      <w:r w:rsidRPr="00A50B83">
        <w:rPr>
          <w:rFonts w:cs="Arial"/>
          <w:sz w:val="26"/>
          <w:szCs w:val="26"/>
        </w:rPr>
        <w:t>о</w:t>
      </w:r>
      <w:r w:rsidRPr="00A50B83">
        <w:rPr>
          <w:rFonts w:cs="Arial"/>
          <w:sz w:val="26"/>
          <w:szCs w:val="26"/>
        </w:rPr>
        <w:t>вых залежей ПХГ в многокупольном водоносном пласте</w:t>
      </w:r>
      <w:r>
        <w:rPr>
          <w:rFonts w:cs="Arial"/>
          <w:sz w:val="26"/>
          <w:szCs w:val="26"/>
        </w:rPr>
        <w:t xml:space="preserve"> показал, что эти методы не позволяют учесть </w:t>
      </w:r>
      <w:r>
        <w:rPr>
          <w:rFonts w:eastAsia="Arial Unicode MS" w:cs="Arial"/>
          <w:sz w:val="26"/>
          <w:szCs w:val="26"/>
        </w:rPr>
        <w:t>гидродинамическое взаимодействия газовых залежей по водоносной части пласта при их разновременном вводе в эк</w:t>
      </w:r>
      <w:r>
        <w:rPr>
          <w:rFonts w:eastAsia="Arial Unicode MS" w:cs="Arial"/>
          <w:sz w:val="26"/>
          <w:szCs w:val="26"/>
        </w:rPr>
        <w:t>с</w:t>
      </w:r>
      <w:r>
        <w:rPr>
          <w:rFonts w:eastAsia="Arial Unicode MS" w:cs="Arial"/>
          <w:sz w:val="26"/>
          <w:szCs w:val="26"/>
        </w:rPr>
        <w:t>плуатацию и асинхронных закачках и отборах.</w:t>
      </w:r>
    </w:p>
    <w:p w:rsidR="00190909" w:rsidRPr="00670041" w:rsidRDefault="00190909" w:rsidP="00670041">
      <w:pPr>
        <w:pStyle w:val="ad"/>
        <w:widowControl w:val="0"/>
        <w:numPr>
          <w:ilvl w:val="0"/>
          <w:numId w:val="16"/>
        </w:numPr>
        <w:tabs>
          <w:tab w:val="clear" w:pos="1260"/>
          <w:tab w:val="num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>Разработан комплекс методов расчета создания и циклической эксплу</w:t>
      </w:r>
      <w:r w:rsidRPr="00A50B83">
        <w:rPr>
          <w:rFonts w:cs="Arial"/>
          <w:sz w:val="26"/>
          <w:szCs w:val="26"/>
        </w:rPr>
        <w:t>а</w:t>
      </w:r>
      <w:r w:rsidRPr="00A50B83">
        <w:rPr>
          <w:rFonts w:cs="Arial"/>
          <w:sz w:val="26"/>
          <w:szCs w:val="26"/>
        </w:rPr>
        <w:t xml:space="preserve">тации гидродинамически взаимосвязанных искусственных газовых залежей ПХГ в многокупольном водоносном пласте, </w:t>
      </w:r>
      <w:r w:rsidRPr="00A50B83">
        <w:rPr>
          <w:rFonts w:eastAsia="Arial Unicode MS" w:cs="Arial"/>
          <w:sz w:val="26"/>
          <w:szCs w:val="26"/>
          <w:lang w:eastAsia="ru-RU"/>
        </w:rPr>
        <w:t>позволяющий учесть разнодр</w:t>
      </w:r>
      <w:r w:rsidRPr="00A50B83">
        <w:rPr>
          <w:rFonts w:eastAsia="Arial Unicode MS" w:cs="Arial"/>
          <w:sz w:val="26"/>
          <w:szCs w:val="26"/>
          <w:lang w:eastAsia="ru-RU"/>
        </w:rPr>
        <w:t>е</w:t>
      </w:r>
      <w:r w:rsidRPr="00A50B83">
        <w:rPr>
          <w:rFonts w:eastAsia="Arial Unicode MS" w:cs="Arial"/>
          <w:sz w:val="26"/>
          <w:szCs w:val="26"/>
          <w:lang w:eastAsia="ru-RU"/>
        </w:rPr>
        <w:t>нируемые области газовых залежей, переменную газонасыщенность по з</w:t>
      </w:r>
      <w:r w:rsidRPr="00A50B83">
        <w:rPr>
          <w:rFonts w:eastAsia="Arial Unicode MS" w:cs="Arial"/>
          <w:sz w:val="26"/>
          <w:szCs w:val="26"/>
          <w:lang w:eastAsia="ru-RU"/>
        </w:rPr>
        <w:t>о</w:t>
      </w:r>
      <w:r w:rsidRPr="00A50B83">
        <w:rPr>
          <w:rFonts w:eastAsia="Arial Unicode MS" w:cs="Arial"/>
          <w:sz w:val="26"/>
          <w:szCs w:val="26"/>
          <w:lang w:eastAsia="ru-RU"/>
        </w:rPr>
        <w:t>нам газоносности пласта и осуществлять достоверный прогноз и эффе</w:t>
      </w:r>
      <w:r w:rsidRPr="00A50B83">
        <w:rPr>
          <w:rFonts w:eastAsia="Arial Unicode MS" w:cs="Arial"/>
          <w:sz w:val="26"/>
          <w:szCs w:val="26"/>
          <w:lang w:eastAsia="ru-RU"/>
        </w:rPr>
        <w:t>к</w:t>
      </w:r>
      <w:r w:rsidRPr="00A50B83">
        <w:rPr>
          <w:rFonts w:eastAsia="Arial Unicode MS" w:cs="Arial"/>
          <w:sz w:val="26"/>
          <w:szCs w:val="26"/>
          <w:lang w:eastAsia="ru-RU"/>
        </w:rPr>
        <w:t>тивное регулирование сооружения и циклической эксплуатации многоз</w:t>
      </w:r>
      <w:r w:rsidRPr="00A50B83">
        <w:rPr>
          <w:rFonts w:eastAsia="Arial Unicode MS" w:cs="Arial"/>
          <w:sz w:val="26"/>
          <w:szCs w:val="26"/>
          <w:lang w:eastAsia="ru-RU"/>
        </w:rPr>
        <w:t>а</w:t>
      </w:r>
      <w:r w:rsidRPr="00A50B83">
        <w:rPr>
          <w:rFonts w:eastAsia="Arial Unicode MS" w:cs="Arial"/>
          <w:sz w:val="26"/>
          <w:szCs w:val="26"/>
          <w:lang w:eastAsia="ru-RU"/>
        </w:rPr>
        <w:t>лежных ПХГ.</w:t>
      </w:r>
    </w:p>
    <w:p w:rsidR="00670041" w:rsidRDefault="00670041" w:rsidP="00670041">
      <w:pPr>
        <w:pStyle w:val="ad"/>
        <w:widowControl w:val="0"/>
        <w:numPr>
          <w:ilvl w:val="0"/>
          <w:numId w:val="16"/>
        </w:numPr>
        <w:tabs>
          <w:tab w:val="clear" w:pos="1260"/>
          <w:tab w:val="num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>
        <w:rPr>
          <w:rFonts w:eastAsia="Arial Unicode MS" w:cs="Arial"/>
          <w:sz w:val="26"/>
          <w:szCs w:val="26"/>
          <w:lang w:eastAsia="ru-RU"/>
        </w:rPr>
        <w:t>Выявлены зависимости изменения основных технологических показат</w:t>
      </w:r>
      <w:r>
        <w:rPr>
          <w:rFonts w:eastAsia="Arial Unicode MS" w:cs="Arial"/>
          <w:sz w:val="26"/>
          <w:szCs w:val="26"/>
          <w:lang w:eastAsia="ru-RU"/>
        </w:rPr>
        <w:t>е</w:t>
      </w:r>
      <w:r>
        <w:rPr>
          <w:rFonts w:eastAsia="Arial Unicode MS" w:cs="Arial"/>
          <w:sz w:val="26"/>
          <w:szCs w:val="26"/>
          <w:lang w:eastAsia="ru-RU"/>
        </w:rPr>
        <w:t xml:space="preserve">лей многозалежных ПХГ от </w:t>
      </w:r>
      <w:r w:rsidR="00D17785" w:rsidRPr="00670041">
        <w:rPr>
          <w:rFonts w:cs="Arial"/>
          <w:sz w:val="26"/>
          <w:szCs w:val="26"/>
        </w:rPr>
        <w:t>гидродинамических параметров, размеров</w:t>
      </w:r>
      <w:r w:rsidR="006019E5">
        <w:rPr>
          <w:rFonts w:cs="Arial"/>
          <w:sz w:val="26"/>
          <w:szCs w:val="26"/>
        </w:rPr>
        <w:t>,</w:t>
      </w:r>
      <w:r w:rsidR="00D17785" w:rsidRPr="00670041">
        <w:rPr>
          <w:rFonts w:cs="Arial"/>
          <w:sz w:val="26"/>
          <w:szCs w:val="26"/>
        </w:rPr>
        <w:t xml:space="preserve"> гр</w:t>
      </w:r>
      <w:r w:rsidR="00D17785" w:rsidRPr="00670041">
        <w:rPr>
          <w:rFonts w:cs="Arial"/>
          <w:sz w:val="26"/>
          <w:szCs w:val="26"/>
        </w:rPr>
        <w:t>а</w:t>
      </w:r>
      <w:r w:rsidR="00D17785" w:rsidRPr="00670041">
        <w:rPr>
          <w:rFonts w:cs="Arial"/>
          <w:sz w:val="26"/>
          <w:szCs w:val="26"/>
        </w:rPr>
        <w:t>ничных условий водоносного пласта</w:t>
      </w:r>
      <w:r w:rsidR="00D17785">
        <w:rPr>
          <w:rFonts w:cs="Arial"/>
          <w:sz w:val="26"/>
          <w:szCs w:val="26"/>
        </w:rPr>
        <w:t xml:space="preserve"> и</w:t>
      </w:r>
      <w:r w:rsidR="00D17785">
        <w:rPr>
          <w:rFonts w:eastAsia="Arial Unicode MS" w:cs="Arial"/>
          <w:sz w:val="26"/>
          <w:szCs w:val="26"/>
          <w:lang w:eastAsia="ru-RU"/>
        </w:rPr>
        <w:t xml:space="preserve"> </w:t>
      </w:r>
      <w:r>
        <w:rPr>
          <w:rFonts w:eastAsia="Arial Unicode MS" w:cs="Arial"/>
          <w:sz w:val="26"/>
          <w:szCs w:val="26"/>
          <w:lang w:eastAsia="ru-RU"/>
        </w:rPr>
        <w:t xml:space="preserve">расстояния </w:t>
      </w:r>
      <w:r w:rsidRPr="00670041">
        <w:rPr>
          <w:rFonts w:cs="Arial"/>
          <w:sz w:val="26"/>
          <w:szCs w:val="26"/>
        </w:rPr>
        <w:t>между куполами</w:t>
      </w:r>
      <w:proofErr w:type="gramStart"/>
      <w:r w:rsidRPr="00670041">
        <w:rPr>
          <w:rFonts w:cs="Arial"/>
          <w:sz w:val="26"/>
          <w:szCs w:val="26"/>
        </w:rPr>
        <w:t>,</w:t>
      </w:r>
      <w:r>
        <w:rPr>
          <w:rFonts w:cs="Arial"/>
          <w:sz w:val="26"/>
          <w:szCs w:val="26"/>
        </w:rPr>
        <w:t>.</w:t>
      </w:r>
      <w:proofErr w:type="gramEnd"/>
    </w:p>
    <w:p w:rsidR="00670041" w:rsidRPr="008907E6" w:rsidRDefault="00670041" w:rsidP="00670041">
      <w:pPr>
        <w:pStyle w:val="ad"/>
        <w:widowControl w:val="0"/>
        <w:numPr>
          <w:ilvl w:val="0"/>
          <w:numId w:val="16"/>
        </w:numPr>
        <w:tabs>
          <w:tab w:val="clear" w:pos="1260"/>
          <w:tab w:val="num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Анализ проведенных исследований показал, что определяющим факт</w:t>
      </w:r>
      <w:r>
        <w:rPr>
          <w:rFonts w:cs="Arial"/>
          <w:sz w:val="26"/>
          <w:szCs w:val="26"/>
        </w:rPr>
        <w:t>о</w:t>
      </w:r>
      <w:r>
        <w:rPr>
          <w:rFonts w:cs="Arial"/>
          <w:sz w:val="26"/>
          <w:szCs w:val="26"/>
        </w:rPr>
        <w:t>ром регулирования эксплуатации искусственных газовых залежей ПХГ я</w:t>
      </w:r>
      <w:r>
        <w:rPr>
          <w:rFonts w:cs="Arial"/>
          <w:sz w:val="26"/>
          <w:szCs w:val="26"/>
        </w:rPr>
        <w:t>в</w:t>
      </w:r>
      <w:r>
        <w:rPr>
          <w:rFonts w:cs="Arial"/>
          <w:sz w:val="26"/>
          <w:szCs w:val="26"/>
        </w:rPr>
        <w:t>ляется технологический режим закачки газа. Режим отбора имеет подч</w:t>
      </w:r>
      <w:r>
        <w:rPr>
          <w:rFonts w:cs="Arial"/>
          <w:sz w:val="26"/>
          <w:szCs w:val="26"/>
        </w:rPr>
        <w:t>и</w:t>
      </w:r>
      <w:r>
        <w:rPr>
          <w:rFonts w:cs="Arial"/>
          <w:sz w:val="26"/>
          <w:szCs w:val="26"/>
        </w:rPr>
        <w:t>ненный характер.</w:t>
      </w:r>
    </w:p>
    <w:p w:rsidR="00670041" w:rsidRDefault="00190909" w:rsidP="00670041">
      <w:pPr>
        <w:pStyle w:val="ad"/>
        <w:widowControl w:val="0"/>
        <w:numPr>
          <w:ilvl w:val="0"/>
          <w:numId w:val="16"/>
        </w:numPr>
        <w:tabs>
          <w:tab w:val="clear" w:pos="1260"/>
          <w:tab w:val="num" w:pos="426"/>
        </w:tabs>
        <w:spacing w:line="372" w:lineRule="auto"/>
        <w:ind w:left="0" w:firstLine="0"/>
        <w:rPr>
          <w:rFonts w:cs="Arial"/>
          <w:sz w:val="26"/>
          <w:szCs w:val="26"/>
          <w:lang w:eastAsia="ru-RU"/>
        </w:rPr>
      </w:pPr>
      <w:r w:rsidRPr="00670041">
        <w:rPr>
          <w:rFonts w:cs="Arial"/>
          <w:sz w:val="26"/>
          <w:szCs w:val="26"/>
        </w:rPr>
        <w:t>Создана методика определения очередности и темпов заполнения структурных ловушек, а также те</w:t>
      </w:r>
      <w:r w:rsidR="0009437D" w:rsidRPr="00670041">
        <w:rPr>
          <w:rFonts w:cs="Arial"/>
          <w:sz w:val="26"/>
          <w:szCs w:val="26"/>
        </w:rPr>
        <w:t xml:space="preserve">хнологических режимов закачки и </w:t>
      </w:r>
      <w:r w:rsidRPr="00670041">
        <w:rPr>
          <w:rFonts w:cs="Arial"/>
          <w:sz w:val="26"/>
          <w:szCs w:val="26"/>
        </w:rPr>
        <w:t>отбора газа на многозалежных ПХГ с единой водонапорной системой, основанная на результатах проведенных исследований влияния расстояния между к</w:t>
      </w:r>
      <w:r w:rsidRPr="00670041">
        <w:rPr>
          <w:rFonts w:cs="Arial"/>
          <w:sz w:val="26"/>
          <w:szCs w:val="26"/>
        </w:rPr>
        <w:t>у</w:t>
      </w:r>
      <w:r w:rsidRPr="00670041">
        <w:rPr>
          <w:rFonts w:cs="Arial"/>
          <w:sz w:val="26"/>
          <w:szCs w:val="26"/>
        </w:rPr>
        <w:t>полами, гидродинамических параметров, размеров и граничных условий водоносного пласта на технологические показатели их работы.</w:t>
      </w:r>
    </w:p>
    <w:p w:rsidR="00032AE7" w:rsidRPr="00670041" w:rsidRDefault="00032AE7" w:rsidP="00670041">
      <w:pPr>
        <w:pStyle w:val="ad"/>
        <w:widowControl w:val="0"/>
        <w:numPr>
          <w:ilvl w:val="0"/>
          <w:numId w:val="16"/>
        </w:numPr>
        <w:tabs>
          <w:tab w:val="clear" w:pos="1260"/>
          <w:tab w:val="num" w:pos="426"/>
        </w:tabs>
        <w:spacing w:line="372" w:lineRule="auto"/>
        <w:ind w:left="0" w:firstLine="0"/>
        <w:rPr>
          <w:rFonts w:cs="Arial"/>
          <w:sz w:val="26"/>
          <w:szCs w:val="26"/>
          <w:lang w:eastAsia="ru-RU"/>
        </w:rPr>
      </w:pPr>
      <w:r w:rsidRPr="00670041">
        <w:rPr>
          <w:rFonts w:cs="Arial"/>
          <w:sz w:val="26"/>
          <w:szCs w:val="26"/>
          <w:lang w:eastAsia="ru-RU"/>
        </w:rPr>
        <w:lastRenderedPageBreak/>
        <w:t>Разработан способ регулирования динамики газовых объемов в мног</w:t>
      </w:r>
      <w:r w:rsidRPr="00670041">
        <w:rPr>
          <w:rFonts w:cs="Arial"/>
          <w:sz w:val="26"/>
          <w:szCs w:val="26"/>
          <w:lang w:eastAsia="ru-RU"/>
        </w:rPr>
        <w:t>о</w:t>
      </w:r>
      <w:r w:rsidRPr="00670041">
        <w:rPr>
          <w:rFonts w:cs="Arial"/>
          <w:sz w:val="26"/>
          <w:szCs w:val="26"/>
          <w:lang w:eastAsia="ru-RU"/>
        </w:rPr>
        <w:t xml:space="preserve">купольных водоносных пластах, заключающийся в </w:t>
      </w:r>
      <w:r w:rsidR="006019E5">
        <w:rPr>
          <w:rFonts w:cs="Arial"/>
          <w:sz w:val="26"/>
          <w:szCs w:val="26"/>
          <w:lang w:eastAsia="ru-RU"/>
        </w:rPr>
        <w:t>распределении</w:t>
      </w:r>
      <w:r w:rsidRPr="00670041">
        <w:rPr>
          <w:rFonts w:cs="Arial"/>
          <w:sz w:val="26"/>
          <w:szCs w:val="26"/>
          <w:lang w:eastAsia="ru-RU"/>
        </w:rPr>
        <w:t xml:space="preserve"> тем</w:t>
      </w:r>
      <w:r w:rsidR="0009437D" w:rsidRPr="00670041">
        <w:rPr>
          <w:rFonts w:cs="Arial"/>
          <w:sz w:val="26"/>
          <w:szCs w:val="26"/>
          <w:lang w:eastAsia="ru-RU"/>
        </w:rPr>
        <w:t xml:space="preserve">пов </w:t>
      </w:r>
      <w:r w:rsidRPr="00670041">
        <w:rPr>
          <w:rFonts w:cs="Arial"/>
          <w:sz w:val="26"/>
          <w:szCs w:val="26"/>
          <w:lang w:eastAsia="ru-RU"/>
        </w:rPr>
        <w:t xml:space="preserve">и объемов закачки и отбора газа по группам эксплуатационных скважин. </w:t>
      </w:r>
      <w:r w:rsidR="006019E5">
        <w:rPr>
          <w:rFonts w:cs="Arial"/>
          <w:sz w:val="26"/>
          <w:szCs w:val="26"/>
          <w:lang w:eastAsia="ru-RU"/>
        </w:rPr>
        <w:t>И</w:t>
      </w:r>
      <w:r w:rsidR="006019E5">
        <w:rPr>
          <w:rFonts w:cs="Arial"/>
          <w:sz w:val="26"/>
          <w:szCs w:val="26"/>
          <w:lang w:eastAsia="ru-RU"/>
        </w:rPr>
        <w:t>с</w:t>
      </w:r>
      <w:r w:rsidR="006019E5">
        <w:rPr>
          <w:rFonts w:cs="Arial"/>
          <w:sz w:val="26"/>
          <w:szCs w:val="26"/>
          <w:lang w:eastAsia="ru-RU"/>
        </w:rPr>
        <w:t>пользование с</w:t>
      </w:r>
      <w:r w:rsidRPr="00670041">
        <w:rPr>
          <w:rFonts w:cs="Arial"/>
          <w:sz w:val="26"/>
          <w:szCs w:val="26"/>
          <w:lang w:eastAsia="ru-RU"/>
        </w:rPr>
        <w:t>пособ</w:t>
      </w:r>
      <w:r w:rsidR="006019E5">
        <w:rPr>
          <w:rFonts w:cs="Arial"/>
          <w:sz w:val="26"/>
          <w:szCs w:val="26"/>
          <w:lang w:eastAsia="ru-RU"/>
        </w:rPr>
        <w:t>а</w:t>
      </w:r>
      <w:r w:rsidRPr="00670041">
        <w:rPr>
          <w:rFonts w:cs="Arial"/>
          <w:sz w:val="26"/>
          <w:szCs w:val="26"/>
          <w:lang w:eastAsia="ru-RU"/>
        </w:rPr>
        <w:t xml:space="preserve"> позволяет формировать компактные газовые залежи с предельными коэффициентами газонасыщенности коллекторов в районах расположения эксплуатационных скважин на конец сезонов закачки и обе</w:t>
      </w:r>
      <w:r w:rsidRPr="00670041">
        <w:rPr>
          <w:rFonts w:cs="Arial"/>
          <w:sz w:val="26"/>
          <w:szCs w:val="26"/>
          <w:lang w:eastAsia="ru-RU"/>
        </w:rPr>
        <w:t>с</w:t>
      </w:r>
      <w:r w:rsidRPr="00670041">
        <w:rPr>
          <w:rFonts w:cs="Arial"/>
          <w:sz w:val="26"/>
          <w:szCs w:val="26"/>
          <w:lang w:eastAsia="ru-RU"/>
        </w:rPr>
        <w:t>печивать минимальные значения водного фактора в сезонах отбора.</w:t>
      </w:r>
    </w:p>
    <w:p w:rsidR="00E8313B" w:rsidRPr="00A50B83" w:rsidRDefault="00E8313B" w:rsidP="00A8293A">
      <w:pPr>
        <w:pStyle w:val="ad"/>
        <w:widowControl w:val="0"/>
        <w:spacing w:line="372" w:lineRule="auto"/>
        <w:ind w:left="993" w:firstLine="0"/>
        <w:rPr>
          <w:rFonts w:cs="Arial"/>
          <w:b/>
          <w:i/>
          <w:sz w:val="26"/>
          <w:szCs w:val="26"/>
          <w:lang w:eastAsia="ru-RU"/>
        </w:rPr>
      </w:pPr>
      <w:r w:rsidRPr="00A50B83">
        <w:rPr>
          <w:rFonts w:cs="Arial"/>
          <w:b/>
          <w:i/>
          <w:sz w:val="26"/>
          <w:szCs w:val="26"/>
          <w:u w:val="single"/>
        </w:rPr>
        <w:t>Основные публикации по теме диссертации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proofErr w:type="gramStart"/>
      <w:r w:rsidRPr="00A50B83">
        <w:rPr>
          <w:rFonts w:cs="Arial"/>
          <w:sz w:val="26"/>
          <w:szCs w:val="26"/>
          <w:lang w:eastAsia="ru-RU"/>
        </w:rPr>
        <w:t xml:space="preserve">Воронов С.А. </w:t>
      </w:r>
      <w:r w:rsidRPr="00A50B83">
        <w:rPr>
          <w:rFonts w:cs="Arial"/>
          <w:sz w:val="26"/>
          <w:szCs w:val="26"/>
        </w:rPr>
        <w:t>Повышение эффективности реализации программы эне</w:t>
      </w:r>
      <w:r w:rsidRPr="00A50B83">
        <w:rPr>
          <w:rFonts w:cs="Arial"/>
          <w:sz w:val="26"/>
          <w:szCs w:val="26"/>
        </w:rPr>
        <w:t>р</w:t>
      </w:r>
      <w:r w:rsidRPr="00A50B83">
        <w:rPr>
          <w:rFonts w:cs="Arial"/>
          <w:sz w:val="26"/>
          <w:szCs w:val="26"/>
        </w:rPr>
        <w:t>госбережения в подземном хранении газа путем внедрения современных энергосберегающих технологий и оборудования</w:t>
      </w:r>
      <w:r w:rsidRPr="00A50B83">
        <w:rPr>
          <w:rFonts w:cs="Arial"/>
          <w:sz w:val="26"/>
          <w:szCs w:val="26"/>
          <w:lang w:eastAsia="ru-RU"/>
        </w:rPr>
        <w:t xml:space="preserve"> /</w:t>
      </w:r>
      <w:proofErr w:type="spellStart"/>
      <w:r w:rsidRPr="00A50B83">
        <w:rPr>
          <w:rFonts w:cs="Arial"/>
          <w:sz w:val="26"/>
          <w:szCs w:val="26"/>
          <w:lang w:eastAsia="ru-RU"/>
        </w:rPr>
        <w:t>Марущенко</w:t>
      </w:r>
      <w:proofErr w:type="spellEnd"/>
      <w:r w:rsidRPr="00A50B83">
        <w:rPr>
          <w:rFonts w:cs="Arial"/>
          <w:sz w:val="26"/>
          <w:szCs w:val="26"/>
          <w:lang w:eastAsia="ru-RU"/>
        </w:rPr>
        <w:t xml:space="preserve"> И.В., Воронов С.А.</w:t>
      </w:r>
      <w:r w:rsidRPr="00C46767">
        <w:rPr>
          <w:rFonts w:cs="Arial"/>
          <w:sz w:val="26"/>
          <w:szCs w:val="26"/>
          <w:lang w:eastAsia="ru-RU"/>
        </w:rPr>
        <w:t>,</w:t>
      </w:r>
      <w:r w:rsidRPr="00A50B83">
        <w:rPr>
          <w:rFonts w:cs="Arial"/>
          <w:sz w:val="26"/>
          <w:szCs w:val="26"/>
          <w:lang w:eastAsia="ru-RU"/>
        </w:rPr>
        <w:t xml:space="preserve"> Бухгалтер Э.Б.//</w:t>
      </w:r>
      <w:r w:rsidRPr="00A50B83">
        <w:rPr>
          <w:rFonts w:cs="Arial"/>
          <w:sz w:val="26"/>
          <w:szCs w:val="26"/>
        </w:rPr>
        <w:t xml:space="preserve"> Научно-технический журнал «Защита окружающей среды в нефтегазовом комплексе», 2010. - №5.</w:t>
      </w:r>
      <w:proofErr w:type="gramEnd"/>
      <w:r w:rsidRPr="00A50B83">
        <w:rPr>
          <w:rFonts w:cs="Arial"/>
          <w:sz w:val="26"/>
          <w:szCs w:val="26"/>
        </w:rPr>
        <w:t xml:space="preserve"> - С. 4-8.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Воронов С.А. Поддержание уровней добычи газа путем </w:t>
      </w:r>
      <w:proofErr w:type="spellStart"/>
      <w:r w:rsidRPr="00A50B83">
        <w:rPr>
          <w:rFonts w:cs="Arial"/>
          <w:sz w:val="26"/>
          <w:szCs w:val="26"/>
        </w:rPr>
        <w:t>забуривания</w:t>
      </w:r>
      <w:proofErr w:type="spellEnd"/>
      <w:r w:rsidRPr="00A50B83">
        <w:rPr>
          <w:rFonts w:cs="Arial"/>
          <w:sz w:val="26"/>
          <w:szCs w:val="26"/>
        </w:rPr>
        <w:t xml:space="preserve"> б</w:t>
      </w:r>
      <w:r w:rsidRPr="00A50B83">
        <w:rPr>
          <w:rFonts w:cs="Arial"/>
          <w:sz w:val="26"/>
          <w:szCs w:val="26"/>
        </w:rPr>
        <w:t>о</w:t>
      </w:r>
      <w:r w:rsidRPr="00A50B83">
        <w:rPr>
          <w:rFonts w:cs="Arial"/>
          <w:sz w:val="26"/>
          <w:szCs w:val="26"/>
        </w:rPr>
        <w:t>ковых стволов на месторождениях Западной Сибири, находящихся на з</w:t>
      </w:r>
      <w:r w:rsidRPr="00A50B83">
        <w:rPr>
          <w:rFonts w:cs="Arial"/>
          <w:sz w:val="26"/>
          <w:szCs w:val="26"/>
        </w:rPr>
        <w:t>а</w:t>
      </w:r>
      <w:r w:rsidRPr="00A50B83">
        <w:rPr>
          <w:rFonts w:cs="Arial"/>
          <w:sz w:val="26"/>
          <w:szCs w:val="26"/>
        </w:rPr>
        <w:t>вершающей стадии эксплуатации / Полупанова В.В.</w:t>
      </w:r>
      <w:r w:rsidRPr="00A623C0">
        <w:rPr>
          <w:rFonts w:cs="Arial"/>
          <w:sz w:val="26"/>
          <w:szCs w:val="26"/>
        </w:rPr>
        <w:t>,</w:t>
      </w:r>
      <w:r>
        <w:rPr>
          <w:rFonts w:cs="Arial"/>
          <w:sz w:val="26"/>
          <w:szCs w:val="26"/>
        </w:rPr>
        <w:t xml:space="preserve"> </w:t>
      </w:r>
      <w:proofErr w:type="spellStart"/>
      <w:r>
        <w:rPr>
          <w:rFonts w:cs="Arial"/>
          <w:sz w:val="26"/>
          <w:szCs w:val="26"/>
        </w:rPr>
        <w:t>Исхаков</w:t>
      </w:r>
      <w:proofErr w:type="spellEnd"/>
      <w:r>
        <w:rPr>
          <w:rFonts w:cs="Arial"/>
          <w:sz w:val="26"/>
          <w:szCs w:val="26"/>
        </w:rPr>
        <w:t xml:space="preserve"> Р.Р.</w:t>
      </w:r>
      <w:r w:rsidRPr="00A623C0">
        <w:rPr>
          <w:rFonts w:cs="Arial"/>
          <w:sz w:val="26"/>
          <w:szCs w:val="26"/>
        </w:rPr>
        <w:t xml:space="preserve">, </w:t>
      </w:r>
      <w:r>
        <w:rPr>
          <w:rFonts w:cs="Arial"/>
          <w:sz w:val="26"/>
          <w:szCs w:val="26"/>
        </w:rPr>
        <w:t xml:space="preserve">Воронов С.А., </w:t>
      </w:r>
      <w:r w:rsidRPr="00A50B83">
        <w:rPr>
          <w:rFonts w:cs="Arial"/>
          <w:sz w:val="26"/>
          <w:szCs w:val="26"/>
        </w:rPr>
        <w:t xml:space="preserve">Соловьев В.В. // Труды РГУ нефти и газа: Сб. </w:t>
      </w:r>
      <w:proofErr w:type="spellStart"/>
      <w:r w:rsidRPr="00A50B83">
        <w:rPr>
          <w:rFonts w:cs="Arial"/>
          <w:sz w:val="26"/>
          <w:szCs w:val="26"/>
        </w:rPr>
        <w:t>науч</w:t>
      </w:r>
      <w:proofErr w:type="spellEnd"/>
      <w:r w:rsidRPr="00A50B83">
        <w:rPr>
          <w:rFonts w:cs="Arial"/>
          <w:sz w:val="26"/>
          <w:szCs w:val="26"/>
        </w:rPr>
        <w:t xml:space="preserve">. тр. - М.: РГУ нефти и газа имени И. М. Губкина, 2010. - №2/259. </w:t>
      </w:r>
      <w:r>
        <w:rPr>
          <w:rFonts w:cs="Arial"/>
          <w:sz w:val="26"/>
          <w:szCs w:val="26"/>
        </w:rPr>
        <w:t xml:space="preserve"> - </w:t>
      </w:r>
      <w:r w:rsidRPr="00A50B83">
        <w:rPr>
          <w:rFonts w:cs="Arial"/>
          <w:sz w:val="26"/>
          <w:szCs w:val="26"/>
        </w:rPr>
        <w:t>С. 47-60.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Воронов С.А. Энергосберегающие технологии утилизации пластовых потерь газа при эксплуатации ПХГ/ Воронов С.А., Солдаткин С.Г., </w:t>
      </w:r>
      <w:proofErr w:type="spellStart"/>
      <w:r w:rsidRPr="00A50B83">
        <w:rPr>
          <w:rFonts w:cs="Arial"/>
          <w:sz w:val="26"/>
          <w:szCs w:val="26"/>
        </w:rPr>
        <w:t>Маруще</w:t>
      </w:r>
      <w:r w:rsidRPr="00A50B83">
        <w:rPr>
          <w:rFonts w:cs="Arial"/>
          <w:sz w:val="26"/>
          <w:szCs w:val="26"/>
        </w:rPr>
        <w:t>н</w:t>
      </w:r>
      <w:r w:rsidRPr="00A50B83">
        <w:rPr>
          <w:rFonts w:cs="Arial"/>
          <w:sz w:val="26"/>
          <w:szCs w:val="26"/>
        </w:rPr>
        <w:t>ко</w:t>
      </w:r>
      <w:proofErr w:type="spellEnd"/>
      <w:r w:rsidRPr="00A50B83">
        <w:rPr>
          <w:rFonts w:cs="Arial"/>
          <w:sz w:val="26"/>
          <w:szCs w:val="26"/>
        </w:rPr>
        <w:t xml:space="preserve"> И.В. // Газовая промышленность, 2010. - №9. - С. 56-59</w:t>
      </w:r>
      <w:r>
        <w:rPr>
          <w:rFonts w:cs="Arial"/>
          <w:sz w:val="26"/>
          <w:szCs w:val="26"/>
        </w:rPr>
        <w:t>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>Воронов С.А. Методические подходы к проектированию боковых стволов скважин на газовых месторождениях Западной Сибири, находящихся в з</w:t>
      </w:r>
      <w:r w:rsidRPr="00A50B83">
        <w:rPr>
          <w:rFonts w:cs="Arial"/>
          <w:sz w:val="26"/>
          <w:szCs w:val="26"/>
        </w:rPr>
        <w:t>а</w:t>
      </w:r>
      <w:r w:rsidRPr="00A50B83">
        <w:rPr>
          <w:rFonts w:cs="Arial"/>
          <w:sz w:val="26"/>
          <w:szCs w:val="26"/>
        </w:rPr>
        <w:t>в</w:t>
      </w:r>
      <w:r>
        <w:rPr>
          <w:rFonts w:cs="Arial"/>
          <w:sz w:val="26"/>
          <w:szCs w:val="26"/>
        </w:rPr>
        <w:t>ершающей стадии эксплуатации /</w:t>
      </w:r>
      <w:r w:rsidRPr="00A50B83">
        <w:rPr>
          <w:rFonts w:cs="Arial"/>
          <w:sz w:val="26"/>
          <w:szCs w:val="26"/>
        </w:rPr>
        <w:t xml:space="preserve"> Воронов С.А., </w:t>
      </w:r>
      <w:proofErr w:type="spellStart"/>
      <w:r w:rsidRPr="00A50B83">
        <w:rPr>
          <w:rFonts w:cs="Arial"/>
          <w:sz w:val="26"/>
          <w:szCs w:val="26"/>
        </w:rPr>
        <w:t>Исхаков</w:t>
      </w:r>
      <w:proofErr w:type="spellEnd"/>
      <w:r w:rsidRPr="00A50B83">
        <w:rPr>
          <w:rFonts w:cs="Arial"/>
          <w:sz w:val="26"/>
          <w:szCs w:val="26"/>
        </w:rPr>
        <w:t xml:space="preserve"> Р.Р. // Тезисы докладов второй  Международной научно-практической конференции «М</w:t>
      </w:r>
      <w:r w:rsidRPr="00A50B83">
        <w:rPr>
          <w:rFonts w:cs="Arial"/>
          <w:sz w:val="26"/>
          <w:szCs w:val="26"/>
        </w:rPr>
        <w:t>и</w:t>
      </w:r>
      <w:r w:rsidRPr="00A50B83">
        <w:rPr>
          <w:rFonts w:cs="Arial"/>
          <w:sz w:val="26"/>
          <w:szCs w:val="26"/>
        </w:rPr>
        <w:t xml:space="preserve">ровые ресурсы и запасы </w:t>
      </w:r>
      <w:proofErr w:type="gramStart"/>
      <w:r w:rsidRPr="00A50B83">
        <w:rPr>
          <w:rFonts w:cs="Arial"/>
          <w:sz w:val="26"/>
          <w:szCs w:val="26"/>
        </w:rPr>
        <w:t>газа</w:t>
      </w:r>
      <w:proofErr w:type="gramEnd"/>
      <w:r w:rsidRPr="00A50B83">
        <w:rPr>
          <w:rFonts w:cs="Arial"/>
          <w:sz w:val="26"/>
          <w:szCs w:val="26"/>
        </w:rPr>
        <w:t xml:space="preserve"> и перспективные технологии их освоения». - М.: ООО «Газпром ВНИИГАЗ»,  2010. - С. 71</w:t>
      </w:r>
      <w:r>
        <w:rPr>
          <w:rFonts w:cs="Arial"/>
          <w:sz w:val="26"/>
          <w:szCs w:val="26"/>
        </w:rPr>
        <w:t>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Воронов С.А. Интеллектуализация </w:t>
      </w:r>
      <w:proofErr w:type="gramStart"/>
      <w:r w:rsidRPr="00A50B83">
        <w:rPr>
          <w:rFonts w:cs="Arial"/>
          <w:sz w:val="26"/>
          <w:szCs w:val="26"/>
        </w:rPr>
        <w:t>процессов работы подземных хран</w:t>
      </w:r>
      <w:r w:rsidRPr="00A50B83">
        <w:rPr>
          <w:rFonts w:cs="Arial"/>
          <w:sz w:val="26"/>
          <w:szCs w:val="26"/>
        </w:rPr>
        <w:t>и</w:t>
      </w:r>
      <w:r w:rsidRPr="00A50B83">
        <w:rPr>
          <w:rFonts w:cs="Arial"/>
          <w:sz w:val="26"/>
          <w:szCs w:val="26"/>
        </w:rPr>
        <w:t>лищ газа</w:t>
      </w:r>
      <w:proofErr w:type="gramEnd"/>
      <w:r w:rsidRPr="00A50B83">
        <w:rPr>
          <w:rFonts w:cs="Arial"/>
          <w:sz w:val="26"/>
          <w:szCs w:val="26"/>
        </w:rPr>
        <w:t xml:space="preserve"> /  </w:t>
      </w:r>
      <w:proofErr w:type="spellStart"/>
      <w:r w:rsidRPr="00A50B83">
        <w:rPr>
          <w:rFonts w:cs="Arial"/>
          <w:sz w:val="26"/>
          <w:szCs w:val="26"/>
        </w:rPr>
        <w:t>Бузинов</w:t>
      </w:r>
      <w:proofErr w:type="spellEnd"/>
      <w:r w:rsidRPr="00A50B83">
        <w:rPr>
          <w:rFonts w:cs="Arial"/>
          <w:sz w:val="26"/>
          <w:szCs w:val="26"/>
        </w:rPr>
        <w:t xml:space="preserve"> С.Н., </w:t>
      </w:r>
      <w:proofErr w:type="spellStart"/>
      <w:r w:rsidRPr="00A50B83">
        <w:rPr>
          <w:rFonts w:cs="Arial"/>
          <w:sz w:val="26"/>
          <w:szCs w:val="26"/>
        </w:rPr>
        <w:t>Дудникова</w:t>
      </w:r>
      <w:proofErr w:type="spellEnd"/>
      <w:r w:rsidRPr="00A50B83">
        <w:rPr>
          <w:rFonts w:cs="Arial"/>
          <w:sz w:val="26"/>
          <w:szCs w:val="26"/>
        </w:rPr>
        <w:t xml:space="preserve"> Ю.К., </w:t>
      </w:r>
      <w:proofErr w:type="spellStart"/>
      <w:r w:rsidRPr="00A50B83">
        <w:rPr>
          <w:rFonts w:cs="Arial"/>
          <w:sz w:val="26"/>
          <w:szCs w:val="26"/>
        </w:rPr>
        <w:t>Шулепин</w:t>
      </w:r>
      <w:proofErr w:type="spellEnd"/>
      <w:r w:rsidRPr="00A50B83">
        <w:rPr>
          <w:rFonts w:cs="Arial"/>
          <w:sz w:val="26"/>
          <w:szCs w:val="26"/>
        </w:rPr>
        <w:t xml:space="preserve"> М.В., Николаев О.В., Воронов С.А., </w:t>
      </w:r>
      <w:proofErr w:type="spellStart"/>
      <w:r w:rsidRPr="00A50B83">
        <w:rPr>
          <w:rFonts w:cs="Arial"/>
          <w:sz w:val="26"/>
          <w:szCs w:val="26"/>
        </w:rPr>
        <w:t>Кодаш</w:t>
      </w:r>
      <w:proofErr w:type="spellEnd"/>
      <w:r w:rsidRPr="00A50B83">
        <w:rPr>
          <w:rFonts w:cs="Arial"/>
          <w:sz w:val="26"/>
          <w:szCs w:val="26"/>
        </w:rPr>
        <w:t xml:space="preserve"> М.В. // Тезисы докладов третьей Международной н</w:t>
      </w:r>
      <w:r w:rsidRPr="00A50B83">
        <w:rPr>
          <w:rFonts w:cs="Arial"/>
          <w:sz w:val="26"/>
          <w:szCs w:val="26"/>
        </w:rPr>
        <w:t>а</w:t>
      </w:r>
      <w:r w:rsidRPr="00A50B83">
        <w:rPr>
          <w:rFonts w:cs="Arial"/>
          <w:sz w:val="26"/>
          <w:szCs w:val="26"/>
        </w:rPr>
        <w:t>учно-техническ</w:t>
      </w:r>
      <w:r>
        <w:rPr>
          <w:rFonts w:cs="Arial"/>
          <w:sz w:val="26"/>
          <w:szCs w:val="26"/>
        </w:rPr>
        <w:t>ой</w:t>
      </w:r>
      <w:r w:rsidRPr="00A50B83">
        <w:rPr>
          <w:rFonts w:cs="Arial"/>
          <w:sz w:val="26"/>
          <w:szCs w:val="26"/>
        </w:rPr>
        <w:t xml:space="preserve"> конференци</w:t>
      </w:r>
      <w:r>
        <w:rPr>
          <w:rFonts w:cs="Arial"/>
          <w:sz w:val="26"/>
          <w:szCs w:val="26"/>
        </w:rPr>
        <w:t>и</w:t>
      </w:r>
      <w:r w:rsidRPr="00A50B83">
        <w:rPr>
          <w:rFonts w:cs="Arial"/>
          <w:sz w:val="26"/>
          <w:szCs w:val="26"/>
        </w:rPr>
        <w:t xml:space="preserve">  «ПХГ: Надежность и эффективность» </w:t>
      </w:r>
      <w:r w:rsidRPr="00A50B83">
        <w:rPr>
          <w:rFonts w:cs="Arial"/>
          <w:sz w:val="26"/>
          <w:szCs w:val="26"/>
        </w:rPr>
        <w:lastRenderedPageBreak/>
        <w:t>(</w:t>
      </w:r>
      <w:r w:rsidRPr="00A50B83">
        <w:rPr>
          <w:rFonts w:cs="Arial"/>
          <w:sz w:val="26"/>
          <w:szCs w:val="26"/>
          <w:lang w:val="en-US"/>
        </w:rPr>
        <w:t>UGS</w:t>
      </w:r>
      <w:r w:rsidRPr="00A50B83">
        <w:rPr>
          <w:rFonts w:cs="Arial"/>
          <w:sz w:val="26"/>
          <w:szCs w:val="26"/>
        </w:rPr>
        <w:t>-2011). - М.: ООО "Газпром ВНИИГАЗ", 2011. - С. 27</w:t>
      </w:r>
      <w:r>
        <w:rPr>
          <w:rFonts w:cs="Arial"/>
          <w:sz w:val="26"/>
          <w:szCs w:val="26"/>
        </w:rPr>
        <w:t>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Воронов С.А. Опыт внедрения энергосберегающих технологий на </w:t>
      </w:r>
      <w:proofErr w:type="spellStart"/>
      <w:r w:rsidRPr="00A50B83">
        <w:rPr>
          <w:rFonts w:cs="Arial"/>
          <w:sz w:val="26"/>
          <w:szCs w:val="26"/>
        </w:rPr>
        <w:t>Ос</w:t>
      </w:r>
      <w:r w:rsidRPr="00A50B83">
        <w:rPr>
          <w:rFonts w:cs="Arial"/>
          <w:sz w:val="26"/>
          <w:szCs w:val="26"/>
        </w:rPr>
        <w:t>и</w:t>
      </w:r>
      <w:r w:rsidRPr="00A50B83">
        <w:rPr>
          <w:rFonts w:cs="Arial"/>
          <w:sz w:val="26"/>
          <w:szCs w:val="26"/>
        </w:rPr>
        <w:t>повичском</w:t>
      </w:r>
      <w:proofErr w:type="spellEnd"/>
      <w:r w:rsidRPr="00A50B83">
        <w:rPr>
          <w:rFonts w:cs="Arial"/>
          <w:sz w:val="26"/>
          <w:szCs w:val="26"/>
        </w:rPr>
        <w:t xml:space="preserve"> ПХГ / Воронов С.А., </w:t>
      </w:r>
      <w:proofErr w:type="spellStart"/>
      <w:r w:rsidRPr="00A50B83">
        <w:rPr>
          <w:rFonts w:cs="Arial"/>
          <w:sz w:val="26"/>
          <w:szCs w:val="26"/>
        </w:rPr>
        <w:t>Марущенко</w:t>
      </w:r>
      <w:proofErr w:type="spellEnd"/>
      <w:r w:rsidRPr="00A50B83">
        <w:rPr>
          <w:rFonts w:cs="Arial"/>
          <w:sz w:val="26"/>
          <w:szCs w:val="26"/>
        </w:rPr>
        <w:t xml:space="preserve"> И.В // Тезисы  докладов третьей Международной научно-техническ</w:t>
      </w:r>
      <w:r>
        <w:rPr>
          <w:rFonts w:cs="Arial"/>
          <w:sz w:val="26"/>
          <w:szCs w:val="26"/>
        </w:rPr>
        <w:t>ой</w:t>
      </w:r>
      <w:r w:rsidRPr="00A50B83">
        <w:rPr>
          <w:rFonts w:cs="Arial"/>
          <w:sz w:val="26"/>
          <w:szCs w:val="26"/>
        </w:rPr>
        <w:t xml:space="preserve"> конференци</w:t>
      </w:r>
      <w:r>
        <w:rPr>
          <w:rFonts w:cs="Arial"/>
          <w:sz w:val="26"/>
          <w:szCs w:val="26"/>
        </w:rPr>
        <w:t>и</w:t>
      </w:r>
      <w:r w:rsidRPr="00A50B83">
        <w:rPr>
          <w:rFonts w:cs="Arial"/>
          <w:sz w:val="26"/>
          <w:szCs w:val="26"/>
        </w:rPr>
        <w:t xml:space="preserve">  «ПХГ: Надежность и эффективность» (</w:t>
      </w:r>
      <w:r w:rsidRPr="00A50B83">
        <w:rPr>
          <w:rFonts w:cs="Arial"/>
          <w:sz w:val="26"/>
          <w:szCs w:val="26"/>
          <w:lang w:val="en-US"/>
        </w:rPr>
        <w:t>UGS</w:t>
      </w:r>
      <w:r w:rsidRPr="00A50B83">
        <w:rPr>
          <w:rFonts w:cs="Arial"/>
          <w:sz w:val="26"/>
          <w:szCs w:val="26"/>
        </w:rPr>
        <w:t>-2011). - М.: ООО "Газпром ВНИИГАЗ", 2011. - С. 25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Воронов С.А. Оптимизация выбора направления для </w:t>
      </w:r>
      <w:proofErr w:type="spellStart"/>
      <w:r w:rsidRPr="00A50B83">
        <w:rPr>
          <w:rFonts w:cs="Arial"/>
          <w:sz w:val="26"/>
          <w:szCs w:val="26"/>
        </w:rPr>
        <w:t>забуривания</w:t>
      </w:r>
      <w:proofErr w:type="spellEnd"/>
      <w:r w:rsidRPr="00A50B83">
        <w:rPr>
          <w:rFonts w:cs="Arial"/>
          <w:sz w:val="26"/>
          <w:szCs w:val="26"/>
        </w:rPr>
        <w:t xml:space="preserve"> бок</w:t>
      </w:r>
      <w:r w:rsidRPr="00A50B83">
        <w:rPr>
          <w:rFonts w:cs="Arial"/>
          <w:sz w:val="26"/>
          <w:szCs w:val="26"/>
        </w:rPr>
        <w:t>о</w:t>
      </w:r>
      <w:r w:rsidRPr="00A50B83">
        <w:rPr>
          <w:rFonts w:cs="Arial"/>
          <w:sz w:val="26"/>
          <w:szCs w:val="26"/>
        </w:rPr>
        <w:t xml:space="preserve">вых стволов на газовых месторождениях / Воронов С.А., </w:t>
      </w:r>
      <w:proofErr w:type="spellStart"/>
      <w:r w:rsidRPr="00A50B83">
        <w:rPr>
          <w:rFonts w:cs="Arial"/>
          <w:sz w:val="26"/>
          <w:szCs w:val="26"/>
        </w:rPr>
        <w:t>Исхаков</w:t>
      </w:r>
      <w:proofErr w:type="spellEnd"/>
      <w:r w:rsidRPr="00A50B83">
        <w:rPr>
          <w:rFonts w:cs="Arial"/>
          <w:sz w:val="26"/>
          <w:szCs w:val="26"/>
        </w:rPr>
        <w:t xml:space="preserve"> Р.Р. // Т</w:t>
      </w:r>
      <w:r w:rsidRPr="00A50B83">
        <w:rPr>
          <w:rFonts w:cs="Arial"/>
          <w:sz w:val="26"/>
          <w:szCs w:val="26"/>
        </w:rPr>
        <w:t>е</w:t>
      </w:r>
      <w:r w:rsidRPr="00A50B83">
        <w:rPr>
          <w:rFonts w:cs="Arial"/>
          <w:sz w:val="26"/>
          <w:szCs w:val="26"/>
        </w:rPr>
        <w:t>зисы докладов девятой Всероссийской конференции молодых ученых, сп</w:t>
      </w:r>
      <w:r w:rsidRPr="00A50B83">
        <w:rPr>
          <w:rFonts w:cs="Arial"/>
          <w:sz w:val="26"/>
          <w:szCs w:val="26"/>
        </w:rPr>
        <w:t>е</w:t>
      </w:r>
      <w:r w:rsidRPr="002D1BCE">
        <w:rPr>
          <w:rFonts w:cs="Arial"/>
          <w:sz w:val="26"/>
          <w:szCs w:val="26"/>
        </w:rPr>
        <w:t xml:space="preserve">циалистов и студентов </w:t>
      </w:r>
      <w:r w:rsidRPr="00A50B83">
        <w:rPr>
          <w:rFonts w:cs="Arial"/>
          <w:sz w:val="26"/>
          <w:szCs w:val="26"/>
        </w:rPr>
        <w:t>“Новые технологии в газовой промышленности” (газ, нефть, энергетика). - М.: "Нефть и газ" РГУ нефти и газа им. И. М. Губкина, 2011. - С. 75.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Воронов С.А. </w:t>
      </w:r>
      <w:r w:rsidRPr="00A50B83">
        <w:rPr>
          <w:rStyle w:val="apple-style-span"/>
          <w:rFonts w:cs="Arial"/>
          <w:color w:val="000000"/>
          <w:sz w:val="26"/>
          <w:szCs w:val="26"/>
          <w:shd w:val="clear" w:color="auto" w:fill="FFFFFF"/>
        </w:rPr>
        <w:t>Применение оптимизационных алгоритмов расстановки скважин при создании ПХГ /</w:t>
      </w:r>
      <w:r w:rsidRPr="00A50B83">
        <w:rPr>
          <w:rFonts w:cs="Arial"/>
          <w:sz w:val="26"/>
          <w:szCs w:val="26"/>
        </w:rPr>
        <w:t xml:space="preserve"> Воронов С.А. </w:t>
      </w:r>
      <w:proofErr w:type="spellStart"/>
      <w:r w:rsidRPr="00A50B83">
        <w:rPr>
          <w:rFonts w:cs="Arial"/>
          <w:sz w:val="26"/>
          <w:szCs w:val="26"/>
        </w:rPr>
        <w:t>Исхаков</w:t>
      </w:r>
      <w:proofErr w:type="spellEnd"/>
      <w:r w:rsidRPr="00A50B83">
        <w:rPr>
          <w:rFonts w:cs="Arial"/>
          <w:sz w:val="26"/>
          <w:szCs w:val="26"/>
        </w:rPr>
        <w:t xml:space="preserve"> Р.Р.</w:t>
      </w:r>
      <w:r w:rsidRPr="00A50B83">
        <w:rPr>
          <w:rStyle w:val="40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// </w:t>
      </w:r>
      <w:r>
        <w:rPr>
          <w:rFonts w:cs="Arial"/>
          <w:sz w:val="26"/>
          <w:szCs w:val="26"/>
        </w:rPr>
        <w:t>Тезисы докладов третьей Н</w:t>
      </w:r>
      <w:r w:rsidRPr="00A50B83">
        <w:rPr>
          <w:rFonts w:cs="Arial"/>
          <w:sz w:val="26"/>
          <w:szCs w:val="26"/>
        </w:rPr>
        <w:t>аучно-практической молодежной конференции «Новые технол</w:t>
      </w:r>
      <w:r w:rsidRPr="00A50B83">
        <w:rPr>
          <w:rFonts w:cs="Arial"/>
          <w:sz w:val="26"/>
          <w:szCs w:val="26"/>
        </w:rPr>
        <w:t>о</w:t>
      </w:r>
      <w:r w:rsidRPr="00A50B83">
        <w:rPr>
          <w:rFonts w:cs="Arial"/>
          <w:sz w:val="26"/>
          <w:szCs w:val="26"/>
        </w:rPr>
        <w:t>гии в газовой от</w:t>
      </w:r>
      <w:r>
        <w:rPr>
          <w:rFonts w:cs="Arial"/>
          <w:sz w:val="26"/>
          <w:szCs w:val="26"/>
        </w:rPr>
        <w:t>расли: опыт и преемственность»</w:t>
      </w:r>
      <w:r w:rsidRPr="00A50B83">
        <w:rPr>
          <w:rFonts w:cs="Arial"/>
          <w:sz w:val="26"/>
          <w:szCs w:val="26"/>
        </w:rPr>
        <w:t>. - М.: ООО "Газпром ВНИИГАЗ", 2011. - С. 38</w:t>
      </w:r>
      <w:r>
        <w:rPr>
          <w:rFonts w:cs="Arial"/>
          <w:sz w:val="26"/>
          <w:szCs w:val="26"/>
        </w:rPr>
        <w:t>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>Воронов С.А. Методика проектирования боковых стволов скважин на месторождениях Западной Сибири с учетом поздней стадии разработки / Воронов С.А., .</w:t>
      </w:r>
      <w:proofErr w:type="spellStart"/>
      <w:r w:rsidRPr="00A50B83">
        <w:rPr>
          <w:rFonts w:cs="Arial"/>
          <w:sz w:val="26"/>
          <w:szCs w:val="26"/>
        </w:rPr>
        <w:t>Исхаков</w:t>
      </w:r>
      <w:proofErr w:type="spellEnd"/>
      <w:r w:rsidRPr="00A50B83">
        <w:rPr>
          <w:rFonts w:cs="Arial"/>
          <w:sz w:val="26"/>
          <w:szCs w:val="26"/>
        </w:rPr>
        <w:t xml:space="preserve"> Р.Р., Ермолаев А.И., Воронова В.В. // Нефтяное х</w:t>
      </w:r>
      <w:r w:rsidRPr="00A50B83">
        <w:rPr>
          <w:rFonts w:cs="Arial"/>
          <w:sz w:val="26"/>
          <w:szCs w:val="26"/>
        </w:rPr>
        <w:t>о</w:t>
      </w:r>
      <w:r w:rsidRPr="00A50B83">
        <w:rPr>
          <w:rFonts w:cs="Arial"/>
          <w:sz w:val="26"/>
          <w:szCs w:val="26"/>
        </w:rPr>
        <w:t>зяйство, 2012. - №1. - С. 38-41.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Воронов С.А. </w:t>
      </w:r>
      <w:r w:rsidRPr="00A50B83">
        <w:rPr>
          <w:rFonts w:cs="Arial"/>
          <w:bCs/>
          <w:kern w:val="28"/>
          <w:sz w:val="26"/>
          <w:szCs w:val="26"/>
        </w:rPr>
        <w:t xml:space="preserve">Управление работой пласта при создании и эксплуатации ПХГ / Воронов С.А., </w:t>
      </w:r>
      <w:proofErr w:type="spellStart"/>
      <w:r w:rsidRPr="00A50B83">
        <w:rPr>
          <w:rFonts w:cs="Arial"/>
          <w:bCs/>
          <w:sz w:val="26"/>
          <w:szCs w:val="26"/>
        </w:rPr>
        <w:t>Бузинов</w:t>
      </w:r>
      <w:proofErr w:type="spellEnd"/>
      <w:r w:rsidRPr="00A50B83">
        <w:rPr>
          <w:rFonts w:cs="Arial"/>
          <w:bCs/>
          <w:sz w:val="26"/>
          <w:szCs w:val="26"/>
        </w:rPr>
        <w:t xml:space="preserve"> С.Н. //</w:t>
      </w:r>
      <w:r w:rsidRPr="00A50B83">
        <w:rPr>
          <w:rFonts w:cs="Arial"/>
          <w:sz w:val="26"/>
          <w:szCs w:val="26"/>
        </w:rPr>
        <w:t xml:space="preserve"> Газовая промышленность, </w:t>
      </w:r>
      <w:proofErr w:type="spellStart"/>
      <w:r w:rsidRPr="00A50B83">
        <w:rPr>
          <w:rFonts w:cs="Arial"/>
          <w:sz w:val="26"/>
          <w:szCs w:val="26"/>
        </w:rPr>
        <w:t>Спецвыпуск</w:t>
      </w:r>
      <w:proofErr w:type="spellEnd"/>
      <w:r w:rsidRPr="00A50B83">
        <w:rPr>
          <w:rFonts w:cs="Arial"/>
          <w:sz w:val="26"/>
          <w:szCs w:val="26"/>
        </w:rPr>
        <w:t>, 2012. - №684/2012. - С.76-79</w:t>
      </w:r>
      <w:r>
        <w:rPr>
          <w:rFonts w:cs="Arial"/>
          <w:sz w:val="26"/>
          <w:szCs w:val="26"/>
        </w:rPr>
        <w:t>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Воронов С.А. </w:t>
      </w:r>
      <w:r w:rsidRPr="00A50B83">
        <w:rPr>
          <w:rFonts w:cs="Arial"/>
          <w:bCs/>
          <w:kern w:val="28"/>
          <w:sz w:val="26"/>
          <w:szCs w:val="26"/>
        </w:rPr>
        <w:t xml:space="preserve">Увеличение производительности газовых скважин путем расширения </w:t>
      </w:r>
      <w:proofErr w:type="spellStart"/>
      <w:r w:rsidRPr="00A50B83">
        <w:rPr>
          <w:rFonts w:cs="Arial"/>
          <w:bCs/>
          <w:kern w:val="28"/>
          <w:sz w:val="26"/>
          <w:szCs w:val="26"/>
        </w:rPr>
        <w:t>призабойной</w:t>
      </w:r>
      <w:proofErr w:type="spellEnd"/>
      <w:r w:rsidRPr="00A50B83">
        <w:rPr>
          <w:rFonts w:cs="Arial"/>
          <w:bCs/>
          <w:kern w:val="28"/>
          <w:sz w:val="26"/>
          <w:szCs w:val="26"/>
        </w:rPr>
        <w:t xml:space="preserve"> зоны пласта / </w:t>
      </w:r>
      <w:r w:rsidRPr="00A50B83">
        <w:rPr>
          <w:rFonts w:cs="Arial"/>
          <w:bCs/>
          <w:sz w:val="26"/>
          <w:szCs w:val="26"/>
        </w:rPr>
        <w:t>Воронова В.В., Грязнова И.В.</w:t>
      </w:r>
      <w:r w:rsidRPr="00A50B83">
        <w:rPr>
          <w:rFonts w:cs="Arial"/>
          <w:sz w:val="26"/>
          <w:szCs w:val="26"/>
        </w:rPr>
        <w:t>, В</w:t>
      </w:r>
      <w:r w:rsidRPr="00A50B83">
        <w:rPr>
          <w:rFonts w:cs="Arial"/>
          <w:sz w:val="26"/>
          <w:szCs w:val="26"/>
        </w:rPr>
        <w:t>о</w:t>
      </w:r>
      <w:r w:rsidRPr="00A50B83">
        <w:rPr>
          <w:rFonts w:cs="Arial"/>
          <w:sz w:val="26"/>
          <w:szCs w:val="26"/>
        </w:rPr>
        <w:t>ронов С.А. // Управление качеством в нефтегазовом комплексе, 2012. - №4. - С.  59 - 61.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>Свидетельство о государственной регистрации Программы для ЭВМ "Программа для ЭВМ «</w:t>
      </w:r>
      <w:proofErr w:type="spellStart"/>
      <w:r w:rsidRPr="00A50B83">
        <w:rPr>
          <w:rFonts w:cs="Arial"/>
          <w:sz w:val="26"/>
          <w:szCs w:val="26"/>
        </w:rPr>
        <w:t>Butan</w:t>
      </w:r>
      <w:proofErr w:type="spellEnd"/>
      <w:r w:rsidRPr="00A50B83">
        <w:rPr>
          <w:rFonts w:cs="Arial"/>
          <w:sz w:val="26"/>
          <w:szCs w:val="26"/>
        </w:rPr>
        <w:t xml:space="preserve">» №2012613370 </w:t>
      </w:r>
      <w:r w:rsidRPr="00A50B83">
        <w:rPr>
          <w:rFonts w:cs="Arial"/>
          <w:sz w:val="26"/>
          <w:szCs w:val="26"/>
          <w:lang w:eastAsia="ru-RU"/>
        </w:rPr>
        <w:t xml:space="preserve">от 10.04.2012. Авторы: </w:t>
      </w:r>
      <w:proofErr w:type="spellStart"/>
      <w:r w:rsidRPr="00A50B83">
        <w:rPr>
          <w:rFonts w:cs="Arial"/>
          <w:sz w:val="26"/>
          <w:szCs w:val="26"/>
        </w:rPr>
        <w:t>Бузинов</w:t>
      </w:r>
      <w:proofErr w:type="spellEnd"/>
      <w:r w:rsidRPr="00A50B83">
        <w:rPr>
          <w:rFonts w:cs="Arial"/>
          <w:sz w:val="26"/>
          <w:szCs w:val="26"/>
        </w:rPr>
        <w:t xml:space="preserve"> С.Н., </w:t>
      </w:r>
      <w:proofErr w:type="spellStart"/>
      <w:r w:rsidRPr="00A50B83">
        <w:rPr>
          <w:rFonts w:cs="Arial"/>
          <w:sz w:val="26"/>
          <w:szCs w:val="26"/>
        </w:rPr>
        <w:t>Дудникова</w:t>
      </w:r>
      <w:proofErr w:type="spellEnd"/>
      <w:r w:rsidRPr="00A50B83">
        <w:rPr>
          <w:rFonts w:cs="Arial"/>
          <w:sz w:val="26"/>
          <w:szCs w:val="26"/>
        </w:rPr>
        <w:t xml:space="preserve"> Ю.К., Воронов С.А., </w:t>
      </w:r>
      <w:proofErr w:type="spellStart"/>
      <w:r w:rsidRPr="00A50B83">
        <w:rPr>
          <w:rFonts w:cs="Arial"/>
          <w:sz w:val="26"/>
          <w:szCs w:val="26"/>
        </w:rPr>
        <w:t>Бузинова</w:t>
      </w:r>
      <w:proofErr w:type="spellEnd"/>
      <w:r w:rsidRPr="00A50B83">
        <w:rPr>
          <w:rFonts w:cs="Arial"/>
          <w:sz w:val="26"/>
          <w:szCs w:val="26"/>
        </w:rPr>
        <w:t xml:space="preserve"> Т.Н.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Свидетельство о государственной регистрации Программы для ЭВМ </w:t>
      </w:r>
      <w:r w:rsidRPr="00A50B83">
        <w:rPr>
          <w:rFonts w:cs="Arial"/>
          <w:sz w:val="26"/>
          <w:szCs w:val="26"/>
        </w:rPr>
        <w:lastRenderedPageBreak/>
        <w:t>"Программа для ЭВМ «Оптимизация режимов работы скважин» №2012661314 от 12.12.2012. Авторы  Грязнова И.В. Воронова В.В, Воронов С.А.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Свидетельство о государственной регистрации Программы для ЭВМ "Программа для ЭВМ «Выбор оптимальной длины и направления для </w:t>
      </w:r>
      <w:proofErr w:type="spellStart"/>
      <w:r w:rsidRPr="00A50B83">
        <w:rPr>
          <w:rFonts w:cs="Arial"/>
          <w:sz w:val="26"/>
          <w:szCs w:val="26"/>
        </w:rPr>
        <w:t>заб</w:t>
      </w:r>
      <w:r w:rsidRPr="00A50B83">
        <w:rPr>
          <w:rFonts w:cs="Arial"/>
          <w:sz w:val="26"/>
          <w:szCs w:val="26"/>
        </w:rPr>
        <w:t>у</w:t>
      </w:r>
      <w:r w:rsidRPr="00A50B83">
        <w:rPr>
          <w:rFonts w:cs="Arial"/>
          <w:sz w:val="26"/>
          <w:szCs w:val="26"/>
        </w:rPr>
        <w:t>ривания</w:t>
      </w:r>
      <w:proofErr w:type="spellEnd"/>
      <w:r w:rsidRPr="00A50B83">
        <w:rPr>
          <w:rFonts w:cs="Arial"/>
          <w:sz w:val="26"/>
          <w:szCs w:val="26"/>
        </w:rPr>
        <w:t xml:space="preserve"> бокового ствола на бездействующем фонде скважин» №2012614781 от 29.05.2012г. Авторы Мохов М.А., Воронов С.А., </w:t>
      </w:r>
      <w:proofErr w:type="spellStart"/>
      <w:r w:rsidRPr="00A50B83">
        <w:rPr>
          <w:rFonts w:cs="Arial"/>
          <w:sz w:val="26"/>
          <w:szCs w:val="26"/>
        </w:rPr>
        <w:t>Исхаков</w:t>
      </w:r>
      <w:proofErr w:type="spellEnd"/>
      <w:r w:rsidRPr="00A50B83">
        <w:rPr>
          <w:rFonts w:cs="Arial"/>
          <w:sz w:val="26"/>
          <w:szCs w:val="26"/>
        </w:rPr>
        <w:t xml:space="preserve"> Р.Р., Воронова В.В.</w:t>
      </w:r>
    </w:p>
    <w:p w:rsidR="00F172E4" w:rsidRPr="00A50B83" w:rsidRDefault="00F172E4" w:rsidP="00F172E4">
      <w:pPr>
        <w:pStyle w:val="ad"/>
        <w:widowControl w:val="0"/>
        <w:numPr>
          <w:ilvl w:val="0"/>
          <w:numId w:val="19"/>
        </w:numPr>
        <w:tabs>
          <w:tab w:val="left" w:pos="426"/>
        </w:tabs>
        <w:spacing w:line="372" w:lineRule="auto"/>
        <w:ind w:left="0" w:firstLine="0"/>
        <w:rPr>
          <w:rFonts w:cs="Arial"/>
          <w:sz w:val="26"/>
          <w:szCs w:val="26"/>
        </w:rPr>
      </w:pPr>
      <w:r w:rsidRPr="00A50B83">
        <w:rPr>
          <w:rFonts w:cs="Arial"/>
          <w:sz w:val="26"/>
          <w:szCs w:val="26"/>
        </w:rPr>
        <w:t xml:space="preserve">Воронов С.А. Методика прогнозирования технологических показателей и регулирования работы многозалежных </w:t>
      </w:r>
      <w:r>
        <w:rPr>
          <w:rFonts w:cs="Arial"/>
          <w:sz w:val="26"/>
          <w:szCs w:val="26"/>
        </w:rPr>
        <w:t xml:space="preserve">ПХГ/ Воронов С.А. </w:t>
      </w:r>
      <w:r w:rsidRPr="00A50B83">
        <w:rPr>
          <w:rFonts w:cs="Arial"/>
          <w:sz w:val="26"/>
          <w:szCs w:val="26"/>
        </w:rPr>
        <w:t>// Тезисы докл</w:t>
      </w:r>
      <w:r w:rsidRPr="00A50B83">
        <w:rPr>
          <w:rFonts w:cs="Arial"/>
          <w:sz w:val="26"/>
          <w:szCs w:val="26"/>
        </w:rPr>
        <w:t>а</w:t>
      </w:r>
      <w:r w:rsidRPr="00A50B83">
        <w:rPr>
          <w:rFonts w:cs="Arial"/>
          <w:sz w:val="26"/>
          <w:szCs w:val="26"/>
        </w:rPr>
        <w:t>дов десятой Всероссийской конференции молодых ученых, специалистов и студентов</w:t>
      </w:r>
      <w:r>
        <w:rPr>
          <w:rFonts w:cs="Arial"/>
          <w:sz w:val="26"/>
          <w:szCs w:val="26"/>
        </w:rPr>
        <w:t xml:space="preserve"> </w:t>
      </w:r>
      <w:r w:rsidRPr="00A50B83">
        <w:rPr>
          <w:rFonts w:cs="Arial"/>
          <w:sz w:val="26"/>
          <w:szCs w:val="26"/>
        </w:rPr>
        <w:t xml:space="preserve">"Новые технологии в газовой </w:t>
      </w:r>
      <w:r>
        <w:rPr>
          <w:rFonts w:cs="Arial"/>
          <w:sz w:val="26"/>
          <w:szCs w:val="26"/>
          <w:lang w:eastAsia="ru-RU"/>
        </w:rPr>
        <w:t>промышленности"</w:t>
      </w:r>
      <w:r w:rsidRPr="00A50B83">
        <w:rPr>
          <w:rFonts w:cs="Arial"/>
          <w:sz w:val="26"/>
          <w:szCs w:val="26"/>
          <w:lang w:eastAsia="ru-RU"/>
        </w:rPr>
        <w:t>. - М.: "Не</w:t>
      </w:r>
      <w:r>
        <w:rPr>
          <w:rFonts w:cs="Arial"/>
          <w:sz w:val="26"/>
          <w:szCs w:val="26"/>
          <w:lang w:eastAsia="ru-RU"/>
        </w:rPr>
        <w:t xml:space="preserve">фть и газ" РГУ нефти и газа им. </w:t>
      </w:r>
      <w:r w:rsidRPr="00A50B83">
        <w:rPr>
          <w:rFonts w:cs="Arial"/>
          <w:sz w:val="26"/>
          <w:szCs w:val="26"/>
          <w:lang w:eastAsia="ru-RU"/>
        </w:rPr>
        <w:t>И. М. Губкина, 2013. - С. 75</w:t>
      </w:r>
      <w:r>
        <w:rPr>
          <w:rFonts w:cs="Arial"/>
          <w:sz w:val="26"/>
          <w:szCs w:val="26"/>
          <w:lang w:eastAsia="ru-RU"/>
        </w:rPr>
        <w:t>.</w:t>
      </w:r>
    </w:p>
    <w:p w:rsidR="00AD3EBA" w:rsidRPr="00A50B83" w:rsidRDefault="00AD3EBA" w:rsidP="00A8293A">
      <w:pPr>
        <w:widowControl w:val="0"/>
        <w:spacing w:line="372" w:lineRule="auto"/>
        <w:rPr>
          <w:rFonts w:ascii="Arial" w:hAnsi="Arial" w:cs="Arial"/>
          <w:sz w:val="26"/>
          <w:szCs w:val="26"/>
        </w:rPr>
      </w:pPr>
    </w:p>
    <w:p w:rsidR="00AD3EBA" w:rsidRPr="00A50B83" w:rsidRDefault="00AD3EBA" w:rsidP="00A8293A">
      <w:pPr>
        <w:widowControl w:val="0"/>
        <w:spacing w:line="372" w:lineRule="auto"/>
        <w:rPr>
          <w:rFonts w:ascii="Arial" w:hAnsi="Arial" w:cs="Arial"/>
          <w:sz w:val="26"/>
          <w:szCs w:val="26"/>
          <w:lang w:eastAsia="ru-RU"/>
        </w:rPr>
        <w:sectPr w:rsidR="00AD3EBA" w:rsidRPr="00A50B83" w:rsidSect="004F5140">
          <w:footerReference w:type="even" r:id="rId16"/>
          <w:footerReference w:type="default" r:id="rId17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A8293A">
      <w:pPr>
        <w:widowControl w:val="0"/>
        <w:spacing w:line="372" w:lineRule="auto"/>
        <w:ind w:firstLine="0"/>
        <w:rPr>
          <w:rFonts w:ascii="Arial" w:hAnsi="Arial" w:cs="Arial"/>
          <w:sz w:val="26"/>
          <w:szCs w:val="26"/>
          <w:lang w:eastAsia="ru-RU"/>
        </w:rPr>
      </w:pPr>
    </w:p>
    <w:p w:rsidR="00243DAC" w:rsidRDefault="00243DAC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</w:p>
    <w:p w:rsidR="00243DAC" w:rsidRDefault="00243DAC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</w:p>
    <w:p w:rsidR="00243DAC" w:rsidRDefault="00243DAC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</w:p>
    <w:p w:rsidR="00243DAC" w:rsidRDefault="00243DAC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</w:p>
    <w:p w:rsidR="00243DAC" w:rsidRDefault="00243DAC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</w:p>
    <w:p w:rsidR="008266A7" w:rsidRPr="00032AE7" w:rsidRDefault="008266A7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  <w:r w:rsidRPr="00032AE7">
        <w:rPr>
          <w:rFonts w:ascii="Arial" w:hAnsi="Arial" w:cs="Arial"/>
          <w:sz w:val="26"/>
          <w:szCs w:val="26"/>
          <w:lang w:eastAsia="ru-RU"/>
        </w:rPr>
        <w:t>Подписано к печати</w:t>
      </w:r>
      <w:r w:rsidR="00243DAC">
        <w:rPr>
          <w:rFonts w:ascii="Arial" w:hAnsi="Arial" w:cs="Arial"/>
          <w:sz w:val="26"/>
          <w:szCs w:val="26"/>
          <w:lang w:eastAsia="ru-RU"/>
        </w:rPr>
        <w:t xml:space="preserve"> </w:t>
      </w:r>
      <w:r w:rsidR="00F31ED4">
        <w:rPr>
          <w:rFonts w:ascii="Arial" w:hAnsi="Arial" w:cs="Arial"/>
          <w:sz w:val="26"/>
          <w:szCs w:val="26"/>
          <w:lang w:eastAsia="ru-RU"/>
        </w:rPr>
        <w:t>14</w:t>
      </w:r>
      <w:r w:rsidR="00243DAC">
        <w:rPr>
          <w:rFonts w:ascii="Arial" w:hAnsi="Arial" w:cs="Arial"/>
          <w:sz w:val="26"/>
          <w:szCs w:val="26"/>
          <w:lang w:eastAsia="ru-RU"/>
        </w:rPr>
        <w:t xml:space="preserve"> ноября</w:t>
      </w:r>
      <w:r w:rsidR="0009437D" w:rsidRPr="00243DAC">
        <w:rPr>
          <w:rFonts w:ascii="Arial" w:hAnsi="Arial" w:cs="Arial"/>
          <w:sz w:val="26"/>
          <w:szCs w:val="26"/>
          <w:lang w:eastAsia="ru-RU"/>
        </w:rPr>
        <w:t xml:space="preserve"> </w:t>
      </w:r>
      <w:r w:rsidRPr="00032AE7">
        <w:rPr>
          <w:rFonts w:ascii="Arial" w:hAnsi="Arial" w:cs="Arial"/>
          <w:sz w:val="26"/>
          <w:szCs w:val="26"/>
          <w:lang w:eastAsia="ru-RU"/>
        </w:rPr>
        <w:t>201</w:t>
      </w:r>
      <w:r w:rsidR="00C0302D" w:rsidRPr="00032AE7">
        <w:rPr>
          <w:rFonts w:ascii="Arial" w:hAnsi="Arial" w:cs="Arial"/>
          <w:sz w:val="26"/>
          <w:szCs w:val="26"/>
          <w:lang w:eastAsia="ru-RU"/>
        </w:rPr>
        <w:t>3</w:t>
      </w:r>
      <w:r w:rsidRPr="00032AE7">
        <w:rPr>
          <w:rFonts w:ascii="Arial" w:hAnsi="Arial" w:cs="Arial"/>
          <w:sz w:val="26"/>
          <w:szCs w:val="26"/>
          <w:lang w:eastAsia="ru-RU"/>
        </w:rPr>
        <w:t xml:space="preserve"> г.</w:t>
      </w:r>
    </w:p>
    <w:p w:rsidR="008266A7" w:rsidRPr="00032AE7" w:rsidRDefault="008266A7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  <w:r w:rsidRPr="00032AE7">
        <w:rPr>
          <w:rFonts w:ascii="Arial" w:hAnsi="Arial" w:cs="Arial"/>
          <w:sz w:val="26"/>
          <w:szCs w:val="26"/>
          <w:lang w:eastAsia="ru-RU"/>
        </w:rPr>
        <w:t xml:space="preserve">Заказ № </w:t>
      </w:r>
      <w:r w:rsidR="002959EB">
        <w:rPr>
          <w:rFonts w:ascii="Arial" w:hAnsi="Arial" w:cs="Arial"/>
          <w:sz w:val="26"/>
          <w:szCs w:val="26"/>
          <w:lang w:eastAsia="ru-RU"/>
        </w:rPr>
        <w:t>4136</w:t>
      </w:r>
    </w:p>
    <w:p w:rsidR="008266A7" w:rsidRPr="00032AE7" w:rsidRDefault="008266A7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  <w:r w:rsidRPr="00032AE7">
        <w:rPr>
          <w:rFonts w:ascii="Arial" w:hAnsi="Arial" w:cs="Arial"/>
          <w:sz w:val="26"/>
          <w:szCs w:val="26"/>
          <w:lang w:eastAsia="ru-RU"/>
        </w:rPr>
        <w:t>Тираж 1</w:t>
      </w:r>
      <w:r w:rsidR="00243DAC">
        <w:rPr>
          <w:rFonts w:ascii="Arial" w:hAnsi="Arial" w:cs="Arial"/>
          <w:sz w:val="26"/>
          <w:szCs w:val="26"/>
          <w:lang w:eastAsia="ru-RU"/>
        </w:rPr>
        <w:t>2</w:t>
      </w:r>
      <w:r w:rsidRPr="00032AE7">
        <w:rPr>
          <w:rFonts w:ascii="Arial" w:hAnsi="Arial" w:cs="Arial"/>
          <w:sz w:val="26"/>
          <w:szCs w:val="26"/>
          <w:lang w:eastAsia="ru-RU"/>
        </w:rPr>
        <w:t>0 экз.</w:t>
      </w:r>
    </w:p>
    <w:p w:rsidR="008266A7" w:rsidRPr="00A50B83" w:rsidRDefault="00243DAC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1</w:t>
      </w:r>
      <w:r w:rsidR="008266A7" w:rsidRPr="00032AE7">
        <w:rPr>
          <w:rFonts w:ascii="Arial" w:hAnsi="Arial" w:cs="Arial"/>
          <w:sz w:val="26"/>
          <w:szCs w:val="26"/>
          <w:lang w:eastAsia="ru-RU"/>
        </w:rPr>
        <w:t xml:space="preserve"> </w:t>
      </w:r>
      <w:proofErr w:type="spellStart"/>
      <w:r w:rsidR="008266A7" w:rsidRPr="00032AE7">
        <w:rPr>
          <w:rFonts w:ascii="Arial" w:hAnsi="Arial" w:cs="Arial"/>
          <w:sz w:val="26"/>
          <w:szCs w:val="26"/>
          <w:lang w:eastAsia="ru-RU"/>
        </w:rPr>
        <w:t>уч</w:t>
      </w:r>
      <w:proofErr w:type="spellEnd"/>
      <w:r w:rsidR="008266A7" w:rsidRPr="00032AE7">
        <w:rPr>
          <w:rFonts w:ascii="Arial" w:hAnsi="Arial" w:cs="Arial"/>
          <w:sz w:val="26"/>
          <w:szCs w:val="26"/>
          <w:lang w:eastAsia="ru-RU"/>
        </w:rPr>
        <w:t>. - изд.л. ф-т 60х84/16</w:t>
      </w:r>
    </w:p>
    <w:p w:rsidR="008266A7" w:rsidRPr="00A50B83" w:rsidRDefault="008266A7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</w:p>
    <w:p w:rsidR="008266A7" w:rsidRPr="00A50B83" w:rsidRDefault="008266A7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Отпечатано в ООО «Газпром ВНИИГАЗ»</w:t>
      </w:r>
    </w:p>
    <w:p w:rsidR="008266A7" w:rsidRPr="00A50B83" w:rsidRDefault="008266A7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По адресу: 142717, Московская область,</w:t>
      </w:r>
    </w:p>
    <w:p w:rsidR="008266A7" w:rsidRPr="00A50B83" w:rsidRDefault="008266A7" w:rsidP="00243DAC">
      <w:pPr>
        <w:widowControl w:val="0"/>
        <w:spacing w:line="240" w:lineRule="auto"/>
        <w:ind w:firstLine="0"/>
        <w:jc w:val="center"/>
        <w:rPr>
          <w:rFonts w:ascii="Arial" w:hAnsi="Arial" w:cs="Arial"/>
          <w:sz w:val="26"/>
          <w:szCs w:val="26"/>
          <w:lang w:eastAsia="ru-RU"/>
        </w:rPr>
      </w:pPr>
      <w:r w:rsidRPr="00A50B83">
        <w:rPr>
          <w:rFonts w:ascii="Arial" w:hAnsi="Arial" w:cs="Arial"/>
          <w:sz w:val="26"/>
          <w:szCs w:val="26"/>
          <w:lang w:eastAsia="ru-RU"/>
        </w:rPr>
        <w:t>Ленинский р-н, п. Развилка, ООО «Газпром ВНИИГАЗ»</w:t>
      </w:r>
    </w:p>
    <w:p w:rsidR="008266A7" w:rsidRPr="00A50B83" w:rsidRDefault="008266A7" w:rsidP="00A8293A">
      <w:pPr>
        <w:widowControl w:val="0"/>
        <w:spacing w:line="372" w:lineRule="auto"/>
        <w:rPr>
          <w:rFonts w:ascii="Arial" w:hAnsi="Arial" w:cs="Arial"/>
          <w:sz w:val="26"/>
          <w:szCs w:val="26"/>
        </w:rPr>
      </w:pPr>
    </w:p>
    <w:bookmarkEnd w:id="0"/>
    <w:p w:rsidR="008266A7" w:rsidRPr="00A50B83" w:rsidRDefault="008266A7" w:rsidP="00A8293A">
      <w:pPr>
        <w:widowControl w:val="0"/>
        <w:spacing w:line="372" w:lineRule="auto"/>
        <w:rPr>
          <w:rFonts w:ascii="Arial" w:hAnsi="Arial" w:cs="Arial"/>
          <w:sz w:val="26"/>
          <w:szCs w:val="26"/>
        </w:rPr>
      </w:pPr>
    </w:p>
    <w:sectPr w:rsidR="008266A7" w:rsidRPr="00A50B83" w:rsidSect="00836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B2C" w:rsidRDefault="00A13B2C" w:rsidP="006D7BF5">
      <w:pPr>
        <w:spacing w:line="240" w:lineRule="auto"/>
      </w:pPr>
      <w:r>
        <w:separator/>
      </w:r>
    </w:p>
    <w:p w:rsidR="00A13B2C" w:rsidRDefault="00A13B2C"/>
  </w:endnote>
  <w:endnote w:type="continuationSeparator" w:id="0">
    <w:p w:rsidR="00A13B2C" w:rsidRDefault="00A13B2C" w:rsidP="006D7BF5">
      <w:pPr>
        <w:spacing w:line="240" w:lineRule="auto"/>
      </w:pPr>
      <w:r>
        <w:continuationSeparator/>
      </w:r>
    </w:p>
    <w:p w:rsidR="00A13B2C" w:rsidRDefault="00A13B2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14" w:rsidRDefault="00435B14" w:rsidP="004F5140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435B14" w:rsidRPr="004F5140" w:rsidRDefault="00435B14" w:rsidP="004F514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14" w:rsidRDefault="00435B14" w:rsidP="004F5140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43107">
      <w:rPr>
        <w:rStyle w:val="ae"/>
        <w:noProof/>
      </w:rPr>
      <w:t>10</w:t>
    </w:r>
    <w:r>
      <w:rPr>
        <w:rStyle w:val="ae"/>
      </w:rPr>
      <w:fldChar w:fldCharType="end"/>
    </w:r>
  </w:p>
  <w:p w:rsidR="00435B14" w:rsidRPr="004F5140" w:rsidRDefault="00435B14" w:rsidP="004F514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B2C" w:rsidRDefault="00A13B2C" w:rsidP="006D7BF5">
      <w:pPr>
        <w:spacing w:line="240" w:lineRule="auto"/>
      </w:pPr>
      <w:r>
        <w:separator/>
      </w:r>
    </w:p>
    <w:p w:rsidR="00A13B2C" w:rsidRDefault="00A13B2C"/>
  </w:footnote>
  <w:footnote w:type="continuationSeparator" w:id="0">
    <w:p w:rsidR="00A13B2C" w:rsidRDefault="00A13B2C" w:rsidP="006D7BF5">
      <w:pPr>
        <w:spacing w:line="240" w:lineRule="auto"/>
      </w:pPr>
      <w:r>
        <w:continuationSeparator/>
      </w:r>
    </w:p>
    <w:p w:rsidR="00A13B2C" w:rsidRDefault="00A13B2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15148"/>
    <w:multiLevelType w:val="hybridMultilevel"/>
    <w:tmpl w:val="70BEA2C4"/>
    <w:lvl w:ilvl="0" w:tplc="99C6DB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A33C74"/>
    <w:multiLevelType w:val="hybridMultilevel"/>
    <w:tmpl w:val="41C8E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E5EAC"/>
    <w:multiLevelType w:val="hybridMultilevel"/>
    <w:tmpl w:val="F544C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D6209D"/>
    <w:multiLevelType w:val="hybridMultilevel"/>
    <w:tmpl w:val="8536CD80"/>
    <w:lvl w:ilvl="0" w:tplc="C2BC1B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BA4CF1"/>
    <w:multiLevelType w:val="hybridMultilevel"/>
    <w:tmpl w:val="0A7A5216"/>
    <w:lvl w:ilvl="0" w:tplc="0C8EF3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7060CC"/>
    <w:multiLevelType w:val="hybridMultilevel"/>
    <w:tmpl w:val="9110BD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D2E191F"/>
    <w:multiLevelType w:val="hybridMultilevel"/>
    <w:tmpl w:val="FFA0282C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7">
    <w:nsid w:val="222640AF"/>
    <w:multiLevelType w:val="hybridMultilevel"/>
    <w:tmpl w:val="7DE2EABE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8">
    <w:nsid w:val="289216E6"/>
    <w:multiLevelType w:val="hybridMultilevel"/>
    <w:tmpl w:val="485EAFCA"/>
    <w:lvl w:ilvl="0" w:tplc="77B6E0C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42D6D80"/>
    <w:multiLevelType w:val="hybridMultilevel"/>
    <w:tmpl w:val="3476F52E"/>
    <w:lvl w:ilvl="0" w:tplc="2352430A">
      <w:start w:val="1"/>
      <w:numFmt w:val="decimal"/>
      <w:lvlText w:val="%1."/>
      <w:lvlJc w:val="left"/>
      <w:pPr>
        <w:tabs>
          <w:tab w:val="num" w:pos="180"/>
        </w:tabs>
        <w:ind w:left="-104" w:firstLine="284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237D30"/>
    <w:multiLevelType w:val="hybridMultilevel"/>
    <w:tmpl w:val="B09A842A"/>
    <w:lvl w:ilvl="0" w:tplc="022A7C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C281A61"/>
    <w:multiLevelType w:val="hybridMultilevel"/>
    <w:tmpl w:val="7F101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20540B"/>
    <w:multiLevelType w:val="hybridMultilevel"/>
    <w:tmpl w:val="52088D7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3">
    <w:nsid w:val="4E027AC2"/>
    <w:multiLevelType w:val="hybridMultilevel"/>
    <w:tmpl w:val="52088D7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4EA73021"/>
    <w:multiLevelType w:val="hybridMultilevel"/>
    <w:tmpl w:val="4E3E294E"/>
    <w:lvl w:ilvl="0" w:tplc="9D4296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2DA2DB0"/>
    <w:multiLevelType w:val="hybridMultilevel"/>
    <w:tmpl w:val="6FC8C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242445"/>
    <w:multiLevelType w:val="hybridMultilevel"/>
    <w:tmpl w:val="7F101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2A27A88"/>
    <w:multiLevelType w:val="multilevel"/>
    <w:tmpl w:val="4F5262C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7ADE74A7"/>
    <w:multiLevelType w:val="hybridMultilevel"/>
    <w:tmpl w:val="175C667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7CA92009"/>
    <w:multiLevelType w:val="hybridMultilevel"/>
    <w:tmpl w:val="52088D7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7"/>
  </w:num>
  <w:num w:numId="2">
    <w:abstractNumId w:val="4"/>
  </w:num>
  <w:num w:numId="3">
    <w:abstractNumId w:val="3"/>
  </w:num>
  <w:num w:numId="4">
    <w:abstractNumId w:val="0"/>
  </w:num>
  <w:num w:numId="5">
    <w:abstractNumId w:val="15"/>
  </w:num>
  <w:num w:numId="6">
    <w:abstractNumId w:val="19"/>
  </w:num>
  <w:num w:numId="7">
    <w:abstractNumId w:val="11"/>
  </w:num>
  <w:num w:numId="8">
    <w:abstractNumId w:val="9"/>
  </w:num>
  <w:num w:numId="9">
    <w:abstractNumId w:val="16"/>
  </w:num>
  <w:num w:numId="10">
    <w:abstractNumId w:val="10"/>
  </w:num>
  <w:num w:numId="11">
    <w:abstractNumId w:val="1"/>
  </w:num>
  <w:num w:numId="12">
    <w:abstractNumId w:val="13"/>
  </w:num>
  <w:num w:numId="13">
    <w:abstractNumId w:val="14"/>
  </w:num>
  <w:num w:numId="14">
    <w:abstractNumId w:val="6"/>
  </w:num>
  <w:num w:numId="15">
    <w:abstractNumId w:val="7"/>
  </w:num>
  <w:num w:numId="16">
    <w:abstractNumId w:val="18"/>
  </w:num>
  <w:num w:numId="17">
    <w:abstractNumId w:val="12"/>
  </w:num>
  <w:num w:numId="18">
    <w:abstractNumId w:val="2"/>
  </w:num>
  <w:num w:numId="19">
    <w:abstractNumId w:val="5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72AD"/>
    <w:rsid w:val="00000384"/>
    <w:rsid w:val="000010EC"/>
    <w:rsid w:val="00001A97"/>
    <w:rsid w:val="00004BA1"/>
    <w:rsid w:val="00016AE9"/>
    <w:rsid w:val="00025A6D"/>
    <w:rsid w:val="00032AE7"/>
    <w:rsid w:val="00041633"/>
    <w:rsid w:val="00046450"/>
    <w:rsid w:val="00047CEA"/>
    <w:rsid w:val="00051EB2"/>
    <w:rsid w:val="000610FC"/>
    <w:rsid w:val="00063B3F"/>
    <w:rsid w:val="00065519"/>
    <w:rsid w:val="000702D9"/>
    <w:rsid w:val="00086FFA"/>
    <w:rsid w:val="0009367C"/>
    <w:rsid w:val="0009437D"/>
    <w:rsid w:val="00094775"/>
    <w:rsid w:val="00096700"/>
    <w:rsid w:val="000A1F60"/>
    <w:rsid w:val="000B65BD"/>
    <w:rsid w:val="000C4943"/>
    <w:rsid w:val="000D40F6"/>
    <w:rsid w:val="000D467C"/>
    <w:rsid w:val="000D491B"/>
    <w:rsid w:val="000D6C3B"/>
    <w:rsid w:val="000E04BC"/>
    <w:rsid w:val="000E6255"/>
    <w:rsid w:val="000F0BD2"/>
    <w:rsid w:val="000F60F7"/>
    <w:rsid w:val="00114230"/>
    <w:rsid w:val="00121508"/>
    <w:rsid w:val="00123DA8"/>
    <w:rsid w:val="00143A98"/>
    <w:rsid w:val="00145CB6"/>
    <w:rsid w:val="00183DE7"/>
    <w:rsid w:val="00190909"/>
    <w:rsid w:val="00192749"/>
    <w:rsid w:val="001A3D13"/>
    <w:rsid w:val="001C04F5"/>
    <w:rsid w:val="001C3472"/>
    <w:rsid w:val="001D4B1B"/>
    <w:rsid w:val="001F04DE"/>
    <w:rsid w:val="002172AD"/>
    <w:rsid w:val="00226666"/>
    <w:rsid w:val="00230680"/>
    <w:rsid w:val="00240250"/>
    <w:rsid w:val="00243DAC"/>
    <w:rsid w:val="002453BD"/>
    <w:rsid w:val="00251677"/>
    <w:rsid w:val="0026018D"/>
    <w:rsid w:val="00261A46"/>
    <w:rsid w:val="002666A2"/>
    <w:rsid w:val="002678D3"/>
    <w:rsid w:val="0027792D"/>
    <w:rsid w:val="002823C5"/>
    <w:rsid w:val="0028487F"/>
    <w:rsid w:val="00285219"/>
    <w:rsid w:val="002873CC"/>
    <w:rsid w:val="00290E04"/>
    <w:rsid w:val="002929E6"/>
    <w:rsid w:val="00295648"/>
    <w:rsid w:val="002959EB"/>
    <w:rsid w:val="002A39F5"/>
    <w:rsid w:val="002A5D53"/>
    <w:rsid w:val="002B31EC"/>
    <w:rsid w:val="002B6C64"/>
    <w:rsid w:val="002C0322"/>
    <w:rsid w:val="002E594B"/>
    <w:rsid w:val="002E5F09"/>
    <w:rsid w:val="002F1AF1"/>
    <w:rsid w:val="002F68A6"/>
    <w:rsid w:val="003228A2"/>
    <w:rsid w:val="00336CE3"/>
    <w:rsid w:val="00344E42"/>
    <w:rsid w:val="00345BD1"/>
    <w:rsid w:val="00352A96"/>
    <w:rsid w:val="003533FF"/>
    <w:rsid w:val="0037259A"/>
    <w:rsid w:val="003756C8"/>
    <w:rsid w:val="00376F49"/>
    <w:rsid w:val="00385621"/>
    <w:rsid w:val="003B11F0"/>
    <w:rsid w:val="003D04C0"/>
    <w:rsid w:val="003D33B7"/>
    <w:rsid w:val="003D7F8B"/>
    <w:rsid w:val="003F496E"/>
    <w:rsid w:val="004205DA"/>
    <w:rsid w:val="00435010"/>
    <w:rsid w:val="00435B14"/>
    <w:rsid w:val="0045205D"/>
    <w:rsid w:val="00455CDA"/>
    <w:rsid w:val="004600B5"/>
    <w:rsid w:val="0046320D"/>
    <w:rsid w:val="00465246"/>
    <w:rsid w:val="0047426C"/>
    <w:rsid w:val="00480A07"/>
    <w:rsid w:val="00480CC8"/>
    <w:rsid w:val="00484216"/>
    <w:rsid w:val="00495DE6"/>
    <w:rsid w:val="004B24CA"/>
    <w:rsid w:val="004C590C"/>
    <w:rsid w:val="004D277D"/>
    <w:rsid w:val="004D416B"/>
    <w:rsid w:val="004E4603"/>
    <w:rsid w:val="004F0D34"/>
    <w:rsid w:val="004F5140"/>
    <w:rsid w:val="00500DFA"/>
    <w:rsid w:val="00525A8B"/>
    <w:rsid w:val="00525DEC"/>
    <w:rsid w:val="0053258F"/>
    <w:rsid w:val="00533CD3"/>
    <w:rsid w:val="00551BD1"/>
    <w:rsid w:val="00564D59"/>
    <w:rsid w:val="00577DF3"/>
    <w:rsid w:val="0058761E"/>
    <w:rsid w:val="005D7562"/>
    <w:rsid w:val="00600C6D"/>
    <w:rsid w:val="00600FC8"/>
    <w:rsid w:val="006019E5"/>
    <w:rsid w:val="00612242"/>
    <w:rsid w:val="0061319C"/>
    <w:rsid w:val="00614CFB"/>
    <w:rsid w:val="00615E52"/>
    <w:rsid w:val="00630856"/>
    <w:rsid w:val="00651DDC"/>
    <w:rsid w:val="006523AB"/>
    <w:rsid w:val="00655E15"/>
    <w:rsid w:val="00657063"/>
    <w:rsid w:val="006579D8"/>
    <w:rsid w:val="00661469"/>
    <w:rsid w:val="00670041"/>
    <w:rsid w:val="006730BE"/>
    <w:rsid w:val="00673979"/>
    <w:rsid w:val="006A0713"/>
    <w:rsid w:val="006A3B29"/>
    <w:rsid w:val="006B75FE"/>
    <w:rsid w:val="006C520C"/>
    <w:rsid w:val="006D03A8"/>
    <w:rsid w:val="006D5F55"/>
    <w:rsid w:val="006D7BF5"/>
    <w:rsid w:val="006F3E6C"/>
    <w:rsid w:val="006F413D"/>
    <w:rsid w:val="00704862"/>
    <w:rsid w:val="00723C23"/>
    <w:rsid w:val="0073206D"/>
    <w:rsid w:val="00733E60"/>
    <w:rsid w:val="00760BDE"/>
    <w:rsid w:val="00763109"/>
    <w:rsid w:val="007645D9"/>
    <w:rsid w:val="007668DB"/>
    <w:rsid w:val="0079710E"/>
    <w:rsid w:val="007B5600"/>
    <w:rsid w:val="007C2C67"/>
    <w:rsid w:val="007C3BAB"/>
    <w:rsid w:val="007C488D"/>
    <w:rsid w:val="007C4FC0"/>
    <w:rsid w:val="007D784D"/>
    <w:rsid w:val="007E0B2B"/>
    <w:rsid w:val="007E3212"/>
    <w:rsid w:val="007F2C57"/>
    <w:rsid w:val="008266A7"/>
    <w:rsid w:val="0083308C"/>
    <w:rsid w:val="008360C9"/>
    <w:rsid w:val="00837749"/>
    <w:rsid w:val="00841E5C"/>
    <w:rsid w:val="00844256"/>
    <w:rsid w:val="008548CD"/>
    <w:rsid w:val="00855AE3"/>
    <w:rsid w:val="00865114"/>
    <w:rsid w:val="00875B7E"/>
    <w:rsid w:val="00880699"/>
    <w:rsid w:val="008824F7"/>
    <w:rsid w:val="00883054"/>
    <w:rsid w:val="008907E6"/>
    <w:rsid w:val="00894D62"/>
    <w:rsid w:val="008A7E0F"/>
    <w:rsid w:val="008B5D07"/>
    <w:rsid w:val="008C55DF"/>
    <w:rsid w:val="008C5EB5"/>
    <w:rsid w:val="008D06DF"/>
    <w:rsid w:val="008D15C3"/>
    <w:rsid w:val="00901DF3"/>
    <w:rsid w:val="009128B6"/>
    <w:rsid w:val="009147BC"/>
    <w:rsid w:val="00925D53"/>
    <w:rsid w:val="00927561"/>
    <w:rsid w:val="00932899"/>
    <w:rsid w:val="00937081"/>
    <w:rsid w:val="00941CA6"/>
    <w:rsid w:val="00941CBD"/>
    <w:rsid w:val="009441E2"/>
    <w:rsid w:val="00955140"/>
    <w:rsid w:val="00974FC5"/>
    <w:rsid w:val="009842CF"/>
    <w:rsid w:val="00991EE0"/>
    <w:rsid w:val="0099447B"/>
    <w:rsid w:val="0099531C"/>
    <w:rsid w:val="009A40B9"/>
    <w:rsid w:val="009A7AB2"/>
    <w:rsid w:val="009A7ADB"/>
    <w:rsid w:val="009B37A3"/>
    <w:rsid w:val="009B530D"/>
    <w:rsid w:val="009C68C1"/>
    <w:rsid w:val="009C7E48"/>
    <w:rsid w:val="009D1547"/>
    <w:rsid w:val="009D52CA"/>
    <w:rsid w:val="009D6778"/>
    <w:rsid w:val="00A03C47"/>
    <w:rsid w:val="00A113E7"/>
    <w:rsid w:val="00A13450"/>
    <w:rsid w:val="00A13587"/>
    <w:rsid w:val="00A13B2C"/>
    <w:rsid w:val="00A16A89"/>
    <w:rsid w:val="00A20FB5"/>
    <w:rsid w:val="00A22010"/>
    <w:rsid w:val="00A24E1B"/>
    <w:rsid w:val="00A33887"/>
    <w:rsid w:val="00A43107"/>
    <w:rsid w:val="00A50B83"/>
    <w:rsid w:val="00A6093D"/>
    <w:rsid w:val="00A61FA4"/>
    <w:rsid w:val="00A81784"/>
    <w:rsid w:val="00A8293A"/>
    <w:rsid w:val="00A8753C"/>
    <w:rsid w:val="00A9004D"/>
    <w:rsid w:val="00A935A9"/>
    <w:rsid w:val="00A97670"/>
    <w:rsid w:val="00AB1BDB"/>
    <w:rsid w:val="00AB1F86"/>
    <w:rsid w:val="00AB2611"/>
    <w:rsid w:val="00AC0AC3"/>
    <w:rsid w:val="00AC7ADC"/>
    <w:rsid w:val="00AD3EBA"/>
    <w:rsid w:val="00AE061C"/>
    <w:rsid w:val="00AF14DA"/>
    <w:rsid w:val="00AF2BD4"/>
    <w:rsid w:val="00AF6787"/>
    <w:rsid w:val="00B0203E"/>
    <w:rsid w:val="00B02C10"/>
    <w:rsid w:val="00B13403"/>
    <w:rsid w:val="00B208B1"/>
    <w:rsid w:val="00B339A1"/>
    <w:rsid w:val="00B474BC"/>
    <w:rsid w:val="00B51D1C"/>
    <w:rsid w:val="00B55295"/>
    <w:rsid w:val="00B66889"/>
    <w:rsid w:val="00B82A9E"/>
    <w:rsid w:val="00B84625"/>
    <w:rsid w:val="00B84B1A"/>
    <w:rsid w:val="00B968EE"/>
    <w:rsid w:val="00B978C8"/>
    <w:rsid w:val="00BB4B93"/>
    <w:rsid w:val="00BC23B8"/>
    <w:rsid w:val="00BD24F7"/>
    <w:rsid w:val="00BD2574"/>
    <w:rsid w:val="00BD45CC"/>
    <w:rsid w:val="00BE2FEF"/>
    <w:rsid w:val="00BE7460"/>
    <w:rsid w:val="00BF0084"/>
    <w:rsid w:val="00BF3802"/>
    <w:rsid w:val="00C0302D"/>
    <w:rsid w:val="00C04590"/>
    <w:rsid w:val="00C113CC"/>
    <w:rsid w:val="00C3122F"/>
    <w:rsid w:val="00C4164A"/>
    <w:rsid w:val="00C52C2C"/>
    <w:rsid w:val="00C61700"/>
    <w:rsid w:val="00C66BDE"/>
    <w:rsid w:val="00C84E37"/>
    <w:rsid w:val="00C871CA"/>
    <w:rsid w:val="00C87C84"/>
    <w:rsid w:val="00C91A95"/>
    <w:rsid w:val="00C97A40"/>
    <w:rsid w:val="00CA2264"/>
    <w:rsid w:val="00CB06EA"/>
    <w:rsid w:val="00CB6BDF"/>
    <w:rsid w:val="00CC146F"/>
    <w:rsid w:val="00CC165A"/>
    <w:rsid w:val="00CC5F1C"/>
    <w:rsid w:val="00CD3878"/>
    <w:rsid w:val="00CD3A20"/>
    <w:rsid w:val="00CD57B1"/>
    <w:rsid w:val="00CD66DC"/>
    <w:rsid w:val="00CE50EE"/>
    <w:rsid w:val="00CF1B83"/>
    <w:rsid w:val="00D16608"/>
    <w:rsid w:val="00D17785"/>
    <w:rsid w:val="00D22AEE"/>
    <w:rsid w:val="00D51938"/>
    <w:rsid w:val="00D535B2"/>
    <w:rsid w:val="00D55A4C"/>
    <w:rsid w:val="00D5721E"/>
    <w:rsid w:val="00D57F33"/>
    <w:rsid w:val="00D649B3"/>
    <w:rsid w:val="00D6697D"/>
    <w:rsid w:val="00D66D13"/>
    <w:rsid w:val="00D94069"/>
    <w:rsid w:val="00DB28C8"/>
    <w:rsid w:val="00DC25F5"/>
    <w:rsid w:val="00DC7CCB"/>
    <w:rsid w:val="00DE52D7"/>
    <w:rsid w:val="00DF6537"/>
    <w:rsid w:val="00E06DA3"/>
    <w:rsid w:val="00E11AB8"/>
    <w:rsid w:val="00E12A3F"/>
    <w:rsid w:val="00E15A87"/>
    <w:rsid w:val="00E36445"/>
    <w:rsid w:val="00E444AC"/>
    <w:rsid w:val="00E76093"/>
    <w:rsid w:val="00E817FE"/>
    <w:rsid w:val="00E8313B"/>
    <w:rsid w:val="00E84545"/>
    <w:rsid w:val="00E923D9"/>
    <w:rsid w:val="00E92693"/>
    <w:rsid w:val="00E953AE"/>
    <w:rsid w:val="00EE15D5"/>
    <w:rsid w:val="00EF02D8"/>
    <w:rsid w:val="00F00BD4"/>
    <w:rsid w:val="00F02724"/>
    <w:rsid w:val="00F172E4"/>
    <w:rsid w:val="00F231A9"/>
    <w:rsid w:val="00F23442"/>
    <w:rsid w:val="00F31ED4"/>
    <w:rsid w:val="00F37B78"/>
    <w:rsid w:val="00F4014F"/>
    <w:rsid w:val="00F60D6E"/>
    <w:rsid w:val="00F67D57"/>
    <w:rsid w:val="00F714BD"/>
    <w:rsid w:val="00F726C9"/>
    <w:rsid w:val="00F80AF6"/>
    <w:rsid w:val="00F83739"/>
    <w:rsid w:val="00F96525"/>
    <w:rsid w:val="00F972B5"/>
    <w:rsid w:val="00FA14AC"/>
    <w:rsid w:val="00FC50E7"/>
    <w:rsid w:val="00FD018F"/>
    <w:rsid w:val="00FE0AD2"/>
    <w:rsid w:val="00FE0E6C"/>
    <w:rsid w:val="00FE6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5D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2172AD"/>
    <w:pPr>
      <w:keepNext/>
      <w:keepLines/>
      <w:numPr>
        <w:numId w:val="1"/>
      </w:numPr>
      <w:spacing w:after="240"/>
      <w:ind w:left="431" w:hanging="431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2172AD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2AD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72AD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72AD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72AD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72AD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72AD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72AD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2A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72A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172AD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172A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172AD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172A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172A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172A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172A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ody Text"/>
    <w:aliases w:val="Body Text Char"/>
    <w:basedOn w:val="a"/>
    <w:link w:val="a4"/>
    <w:uiPriority w:val="99"/>
    <w:rsid w:val="00733E60"/>
    <w:pPr>
      <w:spacing w:after="120" w:line="240" w:lineRule="auto"/>
    </w:pPr>
    <w:rPr>
      <w:sz w:val="24"/>
      <w:szCs w:val="24"/>
      <w:lang w:eastAsia="ru-RU"/>
    </w:rPr>
  </w:style>
  <w:style w:type="character" w:customStyle="1" w:styleId="a4">
    <w:name w:val="Основной текст Знак"/>
    <w:aliases w:val="Body Text Char Знак"/>
    <w:basedOn w:val="a0"/>
    <w:link w:val="a3"/>
    <w:uiPriority w:val="99"/>
    <w:rsid w:val="00733E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3E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E6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733E6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rsid w:val="006D03A8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Таблица-название"/>
    <w:basedOn w:val="a"/>
    <w:next w:val="a"/>
    <w:rsid w:val="006D03A8"/>
    <w:pPr>
      <w:keepNext/>
      <w:spacing w:before="240" w:after="120" w:line="240" w:lineRule="auto"/>
      <w:ind w:firstLine="851"/>
    </w:pPr>
    <w:rPr>
      <w:szCs w:val="24"/>
      <w:lang w:eastAsia="ru-RU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6D03A8"/>
    <w:rPr>
      <w:rFonts w:ascii="Arial" w:hAnsi="Arial"/>
      <w:sz w:val="20"/>
    </w:rPr>
  </w:style>
  <w:style w:type="paragraph" w:styleId="aa">
    <w:name w:val="header"/>
    <w:basedOn w:val="a"/>
    <w:link w:val="a9"/>
    <w:uiPriority w:val="99"/>
    <w:semiHidden/>
    <w:unhideWhenUsed/>
    <w:rsid w:val="006D03A8"/>
    <w:pPr>
      <w:tabs>
        <w:tab w:val="center" w:pos="4677"/>
        <w:tab w:val="right" w:pos="9355"/>
      </w:tabs>
      <w:spacing w:line="240" w:lineRule="auto"/>
    </w:pPr>
    <w:rPr>
      <w:rFonts w:ascii="Arial" w:hAnsi="Arial"/>
      <w:sz w:val="20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6D03A8"/>
    <w:rPr>
      <w:rFonts w:ascii="Arial" w:hAnsi="Arial"/>
      <w:sz w:val="20"/>
    </w:rPr>
  </w:style>
  <w:style w:type="paragraph" w:styleId="ac">
    <w:name w:val="footer"/>
    <w:basedOn w:val="a"/>
    <w:link w:val="ab"/>
    <w:uiPriority w:val="99"/>
    <w:semiHidden/>
    <w:unhideWhenUsed/>
    <w:rsid w:val="006D03A8"/>
    <w:pPr>
      <w:tabs>
        <w:tab w:val="center" w:pos="4677"/>
        <w:tab w:val="right" w:pos="9355"/>
      </w:tabs>
      <w:spacing w:line="240" w:lineRule="auto"/>
    </w:pPr>
    <w:rPr>
      <w:rFonts w:ascii="Arial" w:hAnsi="Arial"/>
      <w:sz w:val="20"/>
    </w:rPr>
  </w:style>
  <w:style w:type="paragraph" w:styleId="ad">
    <w:name w:val="List Paragraph"/>
    <w:basedOn w:val="a"/>
    <w:uiPriority w:val="34"/>
    <w:qFormat/>
    <w:rsid w:val="006D03A8"/>
    <w:pPr>
      <w:ind w:left="720"/>
      <w:contextualSpacing/>
    </w:pPr>
    <w:rPr>
      <w:rFonts w:ascii="Arial" w:hAnsi="Arial"/>
      <w:sz w:val="20"/>
    </w:rPr>
  </w:style>
  <w:style w:type="character" w:styleId="ae">
    <w:name w:val="page number"/>
    <w:basedOn w:val="a0"/>
    <w:rsid w:val="008266A7"/>
  </w:style>
  <w:style w:type="paragraph" w:styleId="af">
    <w:name w:val="Body Text First Indent"/>
    <w:basedOn w:val="a3"/>
    <w:link w:val="af0"/>
    <w:rsid w:val="00CA2264"/>
    <w:pPr>
      <w:ind w:firstLine="210"/>
      <w:jc w:val="left"/>
    </w:pPr>
  </w:style>
  <w:style w:type="character" w:customStyle="1" w:styleId="af0">
    <w:name w:val="Красная строка Знак"/>
    <w:basedOn w:val="a4"/>
    <w:link w:val="af"/>
    <w:rsid w:val="00CA2264"/>
  </w:style>
  <w:style w:type="paragraph" w:customStyle="1" w:styleId="af1">
    <w:name w:val="Подзаголовки Знак"/>
    <w:basedOn w:val="a"/>
    <w:next w:val="a"/>
    <w:link w:val="af2"/>
    <w:rsid w:val="00E8313B"/>
    <w:rPr>
      <w:rFonts w:ascii="Arial" w:hAnsi="Arial"/>
      <w:b/>
      <w:bCs/>
      <w:i/>
      <w:iCs/>
      <w:sz w:val="24"/>
      <w:szCs w:val="20"/>
      <w:lang w:eastAsia="ru-RU"/>
    </w:rPr>
  </w:style>
  <w:style w:type="character" w:customStyle="1" w:styleId="af2">
    <w:name w:val="Подзаголовки Знак Знак"/>
    <w:basedOn w:val="a0"/>
    <w:link w:val="af1"/>
    <w:rsid w:val="00E8313B"/>
    <w:rPr>
      <w:rFonts w:ascii="Arial" w:eastAsia="Times New Roman" w:hAnsi="Arial" w:cs="Times New Roman"/>
      <w:b/>
      <w:bCs/>
      <w:i/>
      <w:iCs/>
      <w:sz w:val="24"/>
      <w:szCs w:val="20"/>
      <w:lang w:eastAsia="ru-RU"/>
    </w:rPr>
  </w:style>
  <w:style w:type="character" w:customStyle="1" w:styleId="apple-style-span">
    <w:name w:val="apple-style-span"/>
    <w:basedOn w:val="a0"/>
    <w:rsid w:val="00376F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56A5B7-EB3B-43EE-8D31-0C71BDB7A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3736</TotalTime>
  <Pages>24</Pages>
  <Words>5230</Words>
  <Characters>29812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S_Voronov</cp:lastModifiedBy>
  <cp:revision>21</cp:revision>
  <cp:lastPrinted>2013-11-20T05:00:00Z</cp:lastPrinted>
  <dcterms:created xsi:type="dcterms:W3CDTF">2013-11-07T06:51:00Z</dcterms:created>
  <dcterms:modified xsi:type="dcterms:W3CDTF">2013-11-20T07:18:00Z</dcterms:modified>
</cp:coreProperties>
</file>